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5E6" w:rsidRPr="00906331" w:rsidRDefault="006245E6" w:rsidP="006245E6">
      <w:pPr>
        <w:pStyle w:val="Titre1"/>
        <w:spacing w:before="100" w:beforeAutospacing="1"/>
        <w:rPr>
          <w:rFonts w:ascii="Simplified Arabic" w:hAnsi="Simplified Arabic" w:cs="Simplified Arabic"/>
          <w:color w:val="auto"/>
          <w:sz w:val="32"/>
          <w:szCs w:val="32"/>
          <w:rtl/>
          <w:lang w:bidi="ar-DZ"/>
        </w:rPr>
      </w:pPr>
      <w:bookmarkStart w:id="0" w:name="_Toc517006215"/>
      <w:r w:rsidRPr="00906331">
        <w:rPr>
          <w:rFonts w:ascii="Simplified Arabic" w:hAnsi="Simplified Arabic" w:cs="Simplified Arabic"/>
          <w:color w:val="auto"/>
          <w:sz w:val="32"/>
          <w:szCs w:val="32"/>
          <w:rtl/>
          <w:lang w:bidi="ar-DZ"/>
        </w:rPr>
        <w:t>المقدمة العامة:</w:t>
      </w:r>
      <w:bookmarkEnd w:id="0"/>
    </w:p>
    <w:p w:rsidR="006245E6" w:rsidRPr="008A2DAF" w:rsidRDefault="006245E6" w:rsidP="006245E6">
      <w:pPr>
        <w:spacing w:line="276" w:lineRule="auto"/>
        <w:jc w:val="both"/>
        <w:rPr>
          <w:rFonts w:ascii="Simplified Arabic" w:hAnsi="Simplified Arabic" w:cs="Simplified Arabic"/>
          <w:sz w:val="28"/>
          <w:szCs w:val="28"/>
          <w:rtl/>
        </w:rPr>
      </w:pPr>
      <w:r w:rsidRPr="008A2DAF">
        <w:rPr>
          <w:rFonts w:ascii="Simplified Arabic" w:hAnsi="Simplified Arabic" w:cs="Simplified Arabic"/>
          <w:sz w:val="28"/>
          <w:szCs w:val="28"/>
          <w:rtl/>
          <w:lang w:bidi="ar-DZ"/>
        </w:rPr>
        <w:t>إن</w:t>
      </w:r>
      <w:r w:rsidRPr="008A2DAF">
        <w:rPr>
          <w:rFonts w:ascii="Simplified Arabic" w:hAnsi="Simplified Arabic" w:cs="Simplified Arabic"/>
          <w:sz w:val="28"/>
          <w:szCs w:val="28"/>
          <w:rtl/>
        </w:rPr>
        <w:t xml:space="preserve"> المدينة بكل العناصر والتراكيب العمرانية المختلفة التي تحتويها تعتبر مادة وروح ؛ فالمادة هي تلك الفراغات التي تشكل الفضاء العمراني أما الروح فهي الحياة التي تسري بين هذه الكتل والفراغات ؛ ومن أهم الفراغات العمرانية داخل المدينة المساحات الخضراء والتي تعتبر عنصر جد مهم ومكون أساسي لا يمكن الاستغناء عنه داخل النسيج العمراني؛ لأنها أهم مرافق الترويح عبر العصور </w:t>
      </w:r>
      <w:r w:rsidRPr="008A2DAF">
        <w:rPr>
          <w:rFonts w:ascii="Simplified Arabic" w:hAnsi="Simplified Arabic" w:cs="Simplified Arabic"/>
          <w:sz w:val="28"/>
          <w:szCs w:val="28"/>
          <w:rtl/>
          <w:lang w:bidi="ar-DZ"/>
        </w:rPr>
        <w:t>فقد اعتمدتها العديد من الحضارات القديمة كبلاد الرافدين وحدائق بابل المعلقة , وهذا ما يدل على اهتمام الانسان بالمساحات الخضراء منذ القديم</w:t>
      </w:r>
      <w:r w:rsidRPr="008A2DAF">
        <w:rPr>
          <w:rFonts w:ascii="Simplified Arabic" w:hAnsi="Simplified Arabic" w:cs="Simplified Arabic"/>
          <w:sz w:val="28"/>
          <w:szCs w:val="28"/>
          <w:rtl/>
        </w:rPr>
        <w:t xml:space="preserve"> ؛ فهي الرئة التي تتنفس بها المدن</w:t>
      </w:r>
      <w:r>
        <w:rPr>
          <w:rFonts w:ascii="Simplified Arabic" w:hAnsi="Simplified Arabic" w:cs="Simplified Arabic" w:hint="cs"/>
          <w:sz w:val="28"/>
          <w:szCs w:val="28"/>
          <w:rtl/>
        </w:rPr>
        <w:t xml:space="preserve"> </w:t>
      </w:r>
      <w:r>
        <w:rPr>
          <w:rStyle w:val="Appelnotedebasdep"/>
          <w:rFonts w:ascii="Simplified Arabic" w:hAnsi="Simplified Arabic" w:cs="Simplified Arabic"/>
          <w:sz w:val="28"/>
          <w:szCs w:val="28"/>
          <w:rtl/>
        </w:rPr>
        <w:footnoteReference w:id="2"/>
      </w:r>
      <w:r w:rsidRPr="008A2DAF">
        <w:rPr>
          <w:rFonts w:ascii="Simplified Arabic" w:hAnsi="Simplified Arabic" w:cs="Simplified Arabic"/>
          <w:sz w:val="28"/>
          <w:szCs w:val="28"/>
          <w:rtl/>
        </w:rPr>
        <w:t>.</w:t>
      </w:r>
    </w:p>
    <w:p w:rsidR="006245E6" w:rsidRPr="008A2DAF" w:rsidRDefault="006245E6" w:rsidP="006245E6">
      <w:pPr>
        <w:spacing w:line="276" w:lineRule="auto"/>
        <w:jc w:val="both"/>
        <w:rPr>
          <w:rFonts w:ascii="Simplified Arabic" w:hAnsi="Simplified Arabic" w:cs="Simplified Arabic"/>
          <w:sz w:val="28"/>
          <w:szCs w:val="28"/>
          <w:rtl/>
        </w:rPr>
      </w:pPr>
      <w:r w:rsidRPr="008A2DAF">
        <w:rPr>
          <w:rFonts w:ascii="Simplified Arabic" w:hAnsi="Simplified Arabic" w:cs="Simplified Arabic"/>
          <w:sz w:val="28"/>
          <w:szCs w:val="28"/>
          <w:rtl/>
        </w:rPr>
        <w:t xml:space="preserve"> لكن مع التطور الحضري والنمو السكاني السريع الذي عرفته معظم مدن العالم في الآونة الأخيرة أدى ذلك  إلى زيادة الطلب على الأراضي من اجل الاستخدامات السكنية والتجارية والصناعية.... إلا أن هذه الاستخدامات تمت على حساب المساحات الخضراء مما أدى إلى قلتها وتدهور حالة الموجود منها  وقد تفاقم هذا المشكل لتصبح قضية عدم توفر المساحات الخضراء تثير اهتمام مخططي المدن؛ من اجل إيجاد حل للخلل الايكولوجي الذي تعانيه هذه الأخيرة؛  وتوفير أماكن للراحة والترفيه يقضي فيها المواطن وقت فراغه  وكذا من اجل توطيد العلاقات والروابط الاجتماعية التي تكاد تنعدم في الوقت الحالي؛ إضافة إلى أن المساحات الخضراء تلعب دورا أساسيا في تجميل المدن بما تحتويه من نباتات مختلفة الأشكال والألوان ومناظر خلابة من برك و نافورات وغيرها من المكونات التي تعمل على تجميل المواقع المحيطة بها وجلب الأنظار إليها فهي عبارة عن رابط قوي بين الانسان وبيئته الطبيعية.</w:t>
      </w:r>
    </w:p>
    <w:p w:rsidR="0049163E" w:rsidRDefault="006245E6" w:rsidP="006245E6">
      <w:pPr>
        <w:rPr>
          <w:rFonts w:ascii="Simplified Arabic" w:hAnsi="Simplified Arabic" w:cs="Simplified Arabic"/>
          <w:sz w:val="28"/>
          <w:szCs w:val="28"/>
          <w:rtl/>
          <w:lang w:bidi="ar-DZ"/>
        </w:rPr>
      </w:pPr>
      <w:r w:rsidRPr="008A2DAF">
        <w:rPr>
          <w:rFonts w:ascii="Simplified Arabic" w:hAnsi="Simplified Arabic" w:cs="Simplified Arabic"/>
          <w:sz w:val="28"/>
          <w:szCs w:val="28"/>
          <w:rtl/>
          <w:lang w:bidi="ar-DZ"/>
        </w:rPr>
        <w:t>أصبح موضوع المساحات الخضراء محور بحث ودراسة من قبل الباحثين والقائمين على المدينة من خلال وضع الأسس والمعايير التخطيطية والتصميمية من اجل دمج الفضاء الأخضر داخل الأنسجة العمرانية بطريقة عقلانية تلبي حاجيات الإنسان النفسية والترفيهية والقضاء على التدهور البيئي الذي تشهده معظم المدن؛ ومن أهم النماذج المعبرة هو توجه المدن البريطانية بعد نهاية الحرب العالمية الثانية إلى إقامة الحدائق في مراكز المدن, من هنا يتضح بان للمساحات الخضراء بصفة عامة والحدائق العمومية بصفة خاصة لها علاقة وطيدة ومتكاملة بالبيئة الحضرية وجزء لا يتجزأ من النظام الايكولوجي داخل النسيج العمراني حيث كبرت أهميتها مع تضخمه واتساعه.</w:t>
      </w:r>
    </w:p>
    <w:p w:rsidR="006245E6" w:rsidRDefault="006245E6" w:rsidP="006245E6">
      <w:pPr>
        <w:rPr>
          <w:rFonts w:ascii="Simplified Arabic" w:hAnsi="Simplified Arabic" w:cs="Simplified Arabic"/>
          <w:sz w:val="28"/>
          <w:szCs w:val="28"/>
          <w:rtl/>
        </w:rPr>
      </w:pPr>
      <w:r>
        <w:rPr>
          <w:rFonts w:ascii="Simplified Arabic" w:hAnsi="Simplified Arabic" w:cs="Simplified Arabic" w:hint="cs"/>
          <w:sz w:val="28"/>
          <w:szCs w:val="28"/>
          <w:rtl/>
        </w:rPr>
        <w:t xml:space="preserve">&lt;&lt; </w:t>
      </w:r>
      <w:r w:rsidRPr="008A2DAF">
        <w:rPr>
          <w:rFonts w:ascii="Simplified Arabic" w:hAnsi="Simplified Arabic" w:cs="Simplified Arabic"/>
          <w:sz w:val="28"/>
          <w:szCs w:val="28"/>
          <w:rtl/>
        </w:rPr>
        <w:t xml:space="preserve">وقد تجلت أهمية المساحات الخضراء في الشعار الذي رفعته الأمم المتحدة بمناسبة لاحتفال باليوم العالمي للبيئة في 05 جوان 2005 والذي كان تحت عنوان ( لنخطط لمستقبل الأرض ) أو ما يسمى </w:t>
      </w:r>
      <w:r w:rsidRPr="008A2DAF">
        <w:rPr>
          <w:rFonts w:ascii="Simplified Arabic" w:hAnsi="Simplified Arabic" w:cs="Simplified Arabic"/>
          <w:sz w:val="28"/>
          <w:szCs w:val="28"/>
          <w:rtl/>
        </w:rPr>
        <w:lastRenderedPageBreak/>
        <w:t>بالمدن الخضراء ؛ وكل هذا من اجل الحصول على بيئة نظيفة خالية من التلوث وذات تنمية مستديمة ومتوازنة مع التطور السكاني حيث  تتوافق مع المكان وتلبي</w:t>
      </w:r>
      <w:r>
        <w:rPr>
          <w:rFonts w:ascii="Simplified Arabic" w:hAnsi="Simplified Arabic" w:cs="Simplified Arabic"/>
          <w:sz w:val="28"/>
          <w:szCs w:val="28"/>
          <w:rtl/>
        </w:rPr>
        <w:t xml:space="preserve"> حاجيا</w:t>
      </w:r>
      <w:r>
        <w:rPr>
          <w:rFonts w:ascii="Simplified Arabic" w:hAnsi="Simplified Arabic" w:cs="Simplified Arabic" w:hint="cs"/>
          <w:sz w:val="28"/>
          <w:szCs w:val="28"/>
          <w:rtl/>
        </w:rPr>
        <w:t>ت</w:t>
      </w:r>
      <w:r w:rsidRPr="008A2DAF">
        <w:rPr>
          <w:rFonts w:ascii="Simplified Arabic" w:hAnsi="Simplified Arabic" w:cs="Simplified Arabic"/>
          <w:sz w:val="28"/>
          <w:szCs w:val="28"/>
          <w:rtl/>
        </w:rPr>
        <w:t xml:space="preserve"> الانسان</w:t>
      </w:r>
      <w:r>
        <w:rPr>
          <w:rFonts w:ascii="Simplified Arabic" w:hAnsi="Simplified Arabic" w:cs="Simplified Arabic" w:hint="cs"/>
          <w:sz w:val="28"/>
          <w:szCs w:val="28"/>
          <w:rtl/>
        </w:rPr>
        <w:t xml:space="preserve"> &gt;&gt;  </w:t>
      </w:r>
      <w:r>
        <w:rPr>
          <w:rStyle w:val="Appelnotedebasdep"/>
          <w:rFonts w:ascii="Simplified Arabic" w:hAnsi="Simplified Arabic" w:cs="Simplified Arabic" w:hint="cs"/>
          <w:sz w:val="28"/>
          <w:szCs w:val="28"/>
          <w:rtl/>
        </w:rPr>
        <w:t>1</w:t>
      </w:r>
      <w:r>
        <w:rPr>
          <w:rFonts w:ascii="Simplified Arabic" w:hAnsi="Simplified Arabic" w:cs="Simplified Arabic" w:hint="cs"/>
          <w:sz w:val="28"/>
          <w:szCs w:val="28"/>
          <w:rtl/>
        </w:rPr>
        <w:t>.</w:t>
      </w:r>
    </w:p>
    <w:p w:rsidR="006245E6" w:rsidRDefault="006245E6" w:rsidP="006245E6">
      <w:pPr>
        <w:spacing w:after="240" w:line="276" w:lineRule="auto"/>
        <w:jc w:val="both"/>
        <w:rPr>
          <w:rFonts w:ascii="Simplified Arabic" w:hAnsi="Simplified Arabic" w:cs="Simplified Arabic"/>
          <w:sz w:val="28"/>
          <w:szCs w:val="28"/>
          <w:rtl/>
        </w:rPr>
      </w:pPr>
      <w:r w:rsidRPr="008A2DAF">
        <w:rPr>
          <w:rFonts w:ascii="Simplified Arabic" w:hAnsi="Simplified Arabic" w:cs="Simplified Arabic"/>
          <w:sz w:val="28"/>
          <w:szCs w:val="28"/>
          <w:rtl/>
        </w:rPr>
        <w:t>تعتبر مدينة المغير من بين المدن الجزائرية التي تعاني من مشاكل التلوث البيئي وتدهور النظام الايكولوجي بسبب ندرة المساحات الخضراء بها؛ حيث تم التوسع في المباني دون مراعاة المعايير العمرانية وهو ما أدى إلى اختلال التوازن بين الوسط العمراني والوسط الطبيعي؛ أين ازدادا الاهتمام بتوفير السكن دون الاهتمام بالمساحات الخضراء ومواقعها ضمن النسيج العمراني للمدينة ؛ وهو ما نجم عنه ظهور العديد من المشاكل البيئية وتدهور النظام الايكولوجي  وتشوه الواجهة العمرانية للمدينة ؛ إضافة إلى عدم تلبية المساحات القليلة الموجودة منها لحاجيات سكانها.</w:t>
      </w:r>
      <w:bookmarkStart w:id="1" w:name="_Toc517006216"/>
    </w:p>
    <w:p w:rsidR="006245E6" w:rsidRPr="006245E6" w:rsidRDefault="006245E6" w:rsidP="006245E6">
      <w:pPr>
        <w:spacing w:before="480" w:after="120" w:line="276" w:lineRule="auto"/>
        <w:jc w:val="both"/>
        <w:rPr>
          <w:rFonts w:ascii="Simplified Arabic" w:hAnsi="Simplified Arabic" w:cs="Simplified Arabic"/>
          <w:b/>
          <w:bCs/>
          <w:sz w:val="28"/>
          <w:szCs w:val="28"/>
          <w:rtl/>
        </w:rPr>
      </w:pPr>
      <w:proofErr w:type="gramStart"/>
      <w:r w:rsidRPr="006245E6">
        <w:rPr>
          <w:rFonts w:ascii="Simplified Arabic" w:hAnsi="Simplified Arabic" w:cs="Simplified Arabic"/>
          <w:b/>
          <w:bCs/>
          <w:sz w:val="32"/>
          <w:szCs w:val="32"/>
          <w:rtl/>
          <w:lang w:bidi="ar-DZ"/>
        </w:rPr>
        <w:t>الإشكالية</w:t>
      </w:r>
      <w:proofErr w:type="gramEnd"/>
      <w:r w:rsidRPr="006245E6">
        <w:rPr>
          <w:rFonts w:ascii="Simplified Arabic" w:hAnsi="Simplified Arabic" w:cs="Simplified Arabic"/>
          <w:b/>
          <w:bCs/>
          <w:sz w:val="32"/>
          <w:szCs w:val="32"/>
          <w:rtl/>
          <w:lang w:bidi="ar-DZ"/>
        </w:rPr>
        <w:t>:</w:t>
      </w:r>
      <w:bookmarkEnd w:id="1"/>
      <w:r w:rsidRPr="006245E6">
        <w:rPr>
          <w:rFonts w:ascii="Simplified Arabic" w:hAnsi="Simplified Arabic" w:cs="Simplified Arabic"/>
          <w:b/>
          <w:bCs/>
          <w:sz w:val="32"/>
          <w:szCs w:val="32"/>
          <w:rtl/>
          <w:lang w:bidi="ar-DZ"/>
        </w:rPr>
        <w:t xml:space="preserve"> </w:t>
      </w:r>
    </w:p>
    <w:p w:rsidR="006245E6" w:rsidRPr="008A2DAF" w:rsidRDefault="006245E6" w:rsidP="006245E6">
      <w:pPr>
        <w:spacing w:line="276" w:lineRule="auto"/>
        <w:jc w:val="both"/>
        <w:rPr>
          <w:rFonts w:ascii="Simplified Arabic" w:hAnsi="Simplified Arabic" w:cs="Simplified Arabic"/>
          <w:sz w:val="28"/>
          <w:szCs w:val="28"/>
          <w:lang w:bidi="ar-DZ"/>
        </w:rPr>
      </w:pPr>
      <w:r w:rsidRPr="008A2DAF">
        <w:rPr>
          <w:rFonts w:ascii="Simplified Arabic" w:hAnsi="Simplified Arabic" w:cs="Simplified Arabic"/>
          <w:sz w:val="28"/>
          <w:szCs w:val="28"/>
          <w:rtl/>
          <w:lang w:bidi="ar-DZ"/>
        </w:rPr>
        <w:t>تعد المساحات الخضراء من أهم العناصر المشكلة للبيئة الطبيعية داخل الأنسجة العمرانية , وهي من انجح الوسائل في الحفاظ على جودة الحياة داخل المدينة , لكن في ظل التوسعات العمرانية داخل المدن الجزائرية بصفة عامة ومدينة المغير بصفة خاصة وزيادة الاهتمام بتوفير الوحدات السكنية أدى ذلك إلى إهمال البعد البيئي وكذا التوسع على حساب المساحات الخضراء وهو ما نجم عنه تدني الكفاءة البيئية للمدينة واختلال التوازن البيئي والطبيعي للأنسجة العمرانية</w:t>
      </w:r>
      <w:r>
        <w:rPr>
          <w:rFonts w:ascii="Simplified Arabic" w:hAnsi="Simplified Arabic" w:cs="Simplified Arabic" w:hint="cs"/>
          <w:sz w:val="28"/>
          <w:szCs w:val="28"/>
          <w:rtl/>
          <w:lang w:bidi="ar-DZ"/>
        </w:rPr>
        <w:t>.</w:t>
      </w:r>
      <w:r w:rsidRPr="008A2DAF">
        <w:rPr>
          <w:rFonts w:ascii="Simplified Arabic" w:hAnsi="Simplified Arabic" w:cs="Simplified Arabic"/>
          <w:sz w:val="28"/>
          <w:szCs w:val="28"/>
          <w:rtl/>
          <w:lang w:bidi="ar-DZ"/>
        </w:rPr>
        <w:t xml:space="preserve"> </w:t>
      </w:r>
    </w:p>
    <w:p w:rsidR="006245E6" w:rsidRPr="008A2DAF" w:rsidRDefault="006245E6" w:rsidP="006245E6">
      <w:pPr>
        <w:tabs>
          <w:tab w:val="left" w:pos="3580"/>
        </w:tabs>
        <w:spacing w:before="240" w:line="276" w:lineRule="auto"/>
        <w:jc w:val="both"/>
        <w:rPr>
          <w:rFonts w:ascii="Simplified Arabic" w:hAnsi="Simplified Arabic" w:cs="Simplified Arabic"/>
          <w:b/>
          <w:bCs/>
          <w:rtl/>
          <w:lang w:bidi="ar-DZ"/>
        </w:rPr>
      </w:pPr>
      <w:r w:rsidRPr="008A2DAF">
        <w:rPr>
          <w:rFonts w:ascii="Simplified Arabic" w:hAnsi="Simplified Arabic" w:cs="Simplified Arabic"/>
          <w:b/>
          <w:bCs/>
          <w:sz w:val="28"/>
          <w:szCs w:val="28"/>
          <w:rtl/>
          <w:lang w:bidi="ar-DZ"/>
        </w:rPr>
        <w:t>ومن</w:t>
      </w:r>
      <w:r>
        <w:rPr>
          <w:rFonts w:ascii="Simplified Arabic" w:hAnsi="Simplified Arabic" w:cs="Simplified Arabic" w:hint="cs"/>
          <w:b/>
          <w:bCs/>
          <w:sz w:val="28"/>
          <w:szCs w:val="28"/>
          <w:rtl/>
          <w:lang w:bidi="ar-DZ"/>
        </w:rPr>
        <w:t xml:space="preserve"> هنا</w:t>
      </w:r>
      <w:r w:rsidRPr="008A2DAF">
        <w:rPr>
          <w:rFonts w:ascii="Simplified Arabic" w:hAnsi="Simplified Arabic" w:cs="Simplified Arabic"/>
          <w:b/>
          <w:bCs/>
          <w:sz w:val="28"/>
          <w:szCs w:val="28"/>
          <w:rtl/>
          <w:lang w:bidi="ar-DZ"/>
        </w:rPr>
        <w:t xml:space="preserve"> يندرج سؤال البحث:</w:t>
      </w:r>
    </w:p>
    <w:p w:rsidR="006245E6" w:rsidRPr="008A2DAF" w:rsidRDefault="006245E6" w:rsidP="006245E6">
      <w:pPr>
        <w:pStyle w:val="Paragraphedeliste"/>
        <w:numPr>
          <w:ilvl w:val="0"/>
          <w:numId w:val="2"/>
        </w:numPr>
        <w:tabs>
          <w:tab w:val="left" w:pos="3580"/>
        </w:tabs>
        <w:bidi/>
        <w:jc w:val="both"/>
        <w:rPr>
          <w:rFonts w:ascii="Simplified Arabic" w:hAnsi="Simplified Arabic" w:cs="Simplified Arabic"/>
          <w:b/>
          <w:bCs/>
          <w:sz w:val="28"/>
          <w:szCs w:val="28"/>
          <w:lang w:bidi="ar-DZ"/>
        </w:rPr>
      </w:pPr>
      <w:r w:rsidRPr="008A2DAF">
        <w:rPr>
          <w:rFonts w:ascii="Simplified Arabic" w:hAnsi="Simplified Arabic" w:cs="Simplified Arabic"/>
          <w:b/>
          <w:bCs/>
          <w:sz w:val="28"/>
          <w:szCs w:val="28"/>
          <w:rtl/>
          <w:lang w:bidi="ar-DZ"/>
        </w:rPr>
        <w:t>ما مدى تطبيق معايير تصميم الفضاءات الخضراء في مدينة المغير ؟.</w:t>
      </w:r>
    </w:p>
    <w:p w:rsidR="006245E6" w:rsidRPr="00906331" w:rsidRDefault="006245E6" w:rsidP="006245E6">
      <w:pPr>
        <w:pStyle w:val="Titre1"/>
        <w:jc w:val="both"/>
        <w:rPr>
          <w:rFonts w:ascii="Simplified Arabic" w:hAnsi="Simplified Arabic" w:cs="Simplified Arabic"/>
          <w:color w:val="auto"/>
          <w:sz w:val="32"/>
          <w:szCs w:val="32"/>
          <w:lang w:bidi="ar-DZ"/>
        </w:rPr>
      </w:pPr>
      <w:bookmarkStart w:id="2" w:name="_Toc517006217"/>
      <w:proofErr w:type="gramStart"/>
      <w:r w:rsidRPr="00906331">
        <w:rPr>
          <w:rFonts w:ascii="Simplified Arabic" w:hAnsi="Simplified Arabic" w:cs="Simplified Arabic"/>
          <w:color w:val="auto"/>
          <w:sz w:val="32"/>
          <w:szCs w:val="32"/>
          <w:rtl/>
          <w:lang w:bidi="ar-DZ"/>
        </w:rPr>
        <w:t>الفرضيات</w:t>
      </w:r>
      <w:proofErr w:type="gramEnd"/>
      <w:r w:rsidRPr="00906331">
        <w:rPr>
          <w:rFonts w:ascii="Simplified Arabic" w:hAnsi="Simplified Arabic" w:cs="Simplified Arabic"/>
          <w:color w:val="auto"/>
          <w:sz w:val="32"/>
          <w:szCs w:val="32"/>
          <w:rtl/>
          <w:lang w:bidi="ar-DZ"/>
        </w:rPr>
        <w:t>:</w:t>
      </w:r>
      <w:bookmarkEnd w:id="2"/>
    </w:p>
    <w:p w:rsidR="006245E6" w:rsidRPr="008A2DAF" w:rsidRDefault="006245E6" w:rsidP="006245E6">
      <w:pPr>
        <w:tabs>
          <w:tab w:val="left" w:pos="3580"/>
        </w:tabs>
        <w:spacing w:line="276" w:lineRule="auto"/>
        <w:ind w:left="150"/>
        <w:jc w:val="both"/>
        <w:rPr>
          <w:rFonts w:ascii="Simplified Arabic" w:hAnsi="Simplified Arabic" w:cs="Simplified Arabic"/>
          <w:sz w:val="28"/>
          <w:szCs w:val="28"/>
          <w:rtl/>
          <w:lang w:bidi="ar-DZ"/>
        </w:rPr>
      </w:pPr>
      <w:proofErr w:type="gramStart"/>
      <w:r w:rsidRPr="008A2DAF">
        <w:rPr>
          <w:rFonts w:ascii="Simplified Arabic" w:hAnsi="Simplified Arabic" w:cs="Simplified Arabic"/>
          <w:sz w:val="28"/>
          <w:szCs w:val="28"/>
          <w:rtl/>
          <w:lang w:bidi="ar-DZ"/>
        </w:rPr>
        <w:t>انطلاقا</w:t>
      </w:r>
      <w:proofErr w:type="gramEnd"/>
      <w:r w:rsidRPr="008A2DAF">
        <w:rPr>
          <w:rFonts w:ascii="Simplified Arabic" w:hAnsi="Simplified Arabic" w:cs="Simplified Arabic"/>
          <w:sz w:val="28"/>
          <w:szCs w:val="28"/>
          <w:rtl/>
          <w:lang w:bidi="ar-DZ"/>
        </w:rPr>
        <w:t xml:space="preserve"> من سؤال البحث يمكن أن نقترح الفرضيات التالية:</w:t>
      </w:r>
    </w:p>
    <w:p w:rsidR="006245E6" w:rsidRPr="008A2DAF" w:rsidRDefault="006245E6" w:rsidP="002D4DE8">
      <w:pPr>
        <w:pStyle w:val="Paragraphedeliste"/>
        <w:numPr>
          <w:ilvl w:val="0"/>
          <w:numId w:val="2"/>
        </w:numPr>
        <w:bidi/>
        <w:jc w:val="both"/>
        <w:rPr>
          <w:rFonts w:ascii="Simplified Arabic" w:hAnsi="Simplified Arabic" w:cs="Simplified Arabic"/>
          <w:lang w:bidi="ar-DZ"/>
        </w:rPr>
      </w:pPr>
      <w:r w:rsidRPr="008A2DAF">
        <w:rPr>
          <w:rFonts w:ascii="Simplified Arabic" w:hAnsi="Simplified Arabic" w:cs="Simplified Arabic"/>
          <w:sz w:val="28"/>
          <w:szCs w:val="28"/>
          <w:rtl/>
          <w:lang w:bidi="ar-DZ"/>
        </w:rPr>
        <w:t xml:space="preserve">عدم إدراج المساحات الخضراء ضمن المخططات العمرانية أدى إلى </w:t>
      </w:r>
      <w:r w:rsidR="002D4DE8">
        <w:rPr>
          <w:rFonts w:ascii="Simplified Arabic" w:hAnsi="Simplified Arabic" w:cs="Simplified Arabic" w:hint="cs"/>
          <w:sz w:val="28"/>
          <w:szCs w:val="28"/>
          <w:rtl/>
          <w:lang w:bidi="ar-DZ"/>
        </w:rPr>
        <w:t xml:space="preserve">عدم كفاية هذه الأخيرة وبالتالي عدم تلبيتها لمتطلبات السكان </w:t>
      </w:r>
      <w:r w:rsidRPr="008A2DAF">
        <w:rPr>
          <w:rFonts w:ascii="Simplified Arabic" w:hAnsi="Simplified Arabic" w:cs="Simplified Arabic"/>
          <w:sz w:val="28"/>
          <w:szCs w:val="28"/>
          <w:rtl/>
          <w:lang w:bidi="ar-DZ"/>
        </w:rPr>
        <w:t>.</w:t>
      </w:r>
    </w:p>
    <w:p w:rsidR="006245E6" w:rsidRPr="00E56122" w:rsidRDefault="006245E6" w:rsidP="006245E6">
      <w:pPr>
        <w:pStyle w:val="Paragraphedeliste"/>
        <w:numPr>
          <w:ilvl w:val="0"/>
          <w:numId w:val="2"/>
        </w:numPr>
        <w:bidi/>
        <w:jc w:val="both"/>
        <w:rPr>
          <w:rFonts w:ascii="Simplified Arabic" w:hAnsi="Simplified Arabic" w:cs="Simplified Arabic"/>
          <w:lang w:bidi="ar-DZ"/>
        </w:rPr>
      </w:pPr>
      <w:r>
        <w:rPr>
          <w:rFonts w:ascii="Simplified Arabic" w:hAnsi="Simplified Arabic" w:cs="Simplified Arabic" w:hint="cs"/>
          <w:sz w:val="28"/>
          <w:szCs w:val="28"/>
          <w:rtl/>
          <w:lang w:bidi="ar-DZ"/>
        </w:rPr>
        <w:t>عدم احترام</w:t>
      </w:r>
      <w:r w:rsidRPr="008A2DAF">
        <w:rPr>
          <w:rFonts w:ascii="Simplified Arabic" w:hAnsi="Simplified Arabic" w:cs="Simplified Arabic"/>
          <w:sz w:val="28"/>
          <w:szCs w:val="28"/>
          <w:rtl/>
          <w:lang w:bidi="ar-DZ"/>
        </w:rPr>
        <w:t xml:space="preserve"> معايير تخطيط وتصميم المساحات الخضراء داخل المدينة هو ما أدى </w:t>
      </w:r>
      <w:r w:rsidR="002D4DE8" w:rsidRPr="008A2DAF">
        <w:rPr>
          <w:rFonts w:ascii="Simplified Arabic" w:hAnsi="Simplified Arabic" w:cs="Simplified Arabic" w:hint="cs"/>
          <w:sz w:val="28"/>
          <w:szCs w:val="28"/>
          <w:rtl/>
          <w:lang w:bidi="ar-DZ"/>
        </w:rPr>
        <w:t>إلى</w:t>
      </w:r>
      <w:r w:rsidRPr="008A2DAF">
        <w:rPr>
          <w:rFonts w:ascii="Simplified Arabic" w:hAnsi="Simplified Arabic" w:cs="Simplified Arabic"/>
          <w:sz w:val="28"/>
          <w:szCs w:val="28"/>
          <w:rtl/>
          <w:lang w:bidi="ar-DZ"/>
        </w:rPr>
        <w:t xml:space="preserve"> اختلال التوازن بين الوسط الطبيعي والوسط العمراني في مدينة المغير.</w:t>
      </w:r>
    </w:p>
    <w:p w:rsidR="006245E6" w:rsidRPr="00906331" w:rsidRDefault="006245E6" w:rsidP="006245E6">
      <w:pPr>
        <w:pStyle w:val="Titre1"/>
        <w:jc w:val="both"/>
        <w:rPr>
          <w:rFonts w:ascii="Simplified Arabic" w:hAnsi="Simplified Arabic" w:cs="Simplified Arabic"/>
          <w:color w:val="auto"/>
          <w:rtl/>
          <w:lang w:bidi="ar-DZ"/>
        </w:rPr>
      </w:pPr>
      <w:bookmarkStart w:id="3" w:name="_Toc517006218"/>
      <w:r w:rsidRPr="00906331">
        <w:rPr>
          <w:rFonts w:ascii="Simplified Arabic" w:hAnsi="Simplified Arabic" w:cs="Simplified Arabic"/>
          <w:color w:val="auto"/>
          <w:sz w:val="32"/>
          <w:szCs w:val="32"/>
          <w:rtl/>
          <w:lang w:bidi="ar-DZ"/>
        </w:rPr>
        <w:lastRenderedPageBreak/>
        <w:t>أسباب اختيار الموضوع :</w:t>
      </w:r>
      <w:bookmarkEnd w:id="3"/>
      <w:r w:rsidRPr="00906331">
        <w:rPr>
          <w:rFonts w:ascii="Simplified Arabic" w:hAnsi="Simplified Arabic" w:cs="Simplified Arabic"/>
          <w:color w:val="auto"/>
          <w:rtl/>
          <w:lang w:bidi="ar-DZ"/>
        </w:rPr>
        <w:tab/>
        <w:t xml:space="preserve">  </w:t>
      </w:r>
    </w:p>
    <w:p w:rsidR="006245E6" w:rsidRPr="008A2DAF" w:rsidRDefault="006245E6" w:rsidP="006245E6">
      <w:pPr>
        <w:tabs>
          <w:tab w:val="left" w:pos="3580"/>
        </w:tabs>
        <w:spacing w:line="276" w:lineRule="auto"/>
        <w:jc w:val="both"/>
        <w:rPr>
          <w:rFonts w:ascii="Simplified Arabic" w:hAnsi="Simplified Arabic" w:cs="Simplified Arabic"/>
          <w:sz w:val="28"/>
          <w:szCs w:val="28"/>
          <w:rtl/>
          <w:lang w:bidi="ar-DZ"/>
        </w:rPr>
      </w:pPr>
      <w:r w:rsidRPr="008A2DAF">
        <w:rPr>
          <w:rFonts w:ascii="Simplified Arabic" w:hAnsi="Simplified Arabic" w:cs="Simplified Arabic"/>
          <w:sz w:val="28"/>
          <w:szCs w:val="28"/>
          <w:rtl/>
          <w:lang w:bidi="ar-DZ"/>
        </w:rPr>
        <w:t xml:space="preserve">في ظل التوسعات العمرانية التي </w:t>
      </w:r>
      <w:proofErr w:type="spellStart"/>
      <w:r w:rsidRPr="008A2DAF">
        <w:rPr>
          <w:rFonts w:ascii="Simplified Arabic" w:hAnsi="Simplified Arabic" w:cs="Simplified Arabic"/>
          <w:sz w:val="28"/>
          <w:szCs w:val="28"/>
          <w:rtl/>
          <w:lang w:bidi="ar-DZ"/>
        </w:rPr>
        <w:t>شهدتها</w:t>
      </w:r>
      <w:proofErr w:type="spellEnd"/>
      <w:r w:rsidRPr="008A2DAF">
        <w:rPr>
          <w:rFonts w:ascii="Simplified Arabic" w:hAnsi="Simplified Arabic" w:cs="Simplified Arabic"/>
          <w:sz w:val="28"/>
          <w:szCs w:val="28"/>
          <w:rtl/>
          <w:lang w:bidi="ar-DZ"/>
        </w:rPr>
        <w:t xml:space="preserve"> المدن بصفة عامة وزيادة عدد السكان بالإضافة إلى كثرة المصانع ووسائل النقل , أصبحت الحاجة للمساحات الخضراء جد ضرورية من اجل إعادة التوازن البيئي للأنسجة العمرانية , فالمساحات الخضراء تلعب دورا كبيرا في حماية البيئة من التلوث والتقليل من الاحتباس الحراري إضافة إلى توفير الرطوبة والظل وتنقية الهواء والتقليل من نسبة الضوضاء والضجيج , أما من الناحية التخطيطية فهي تلعب دورا فعالا في ترقية مجال الإسكان وتحسين الإطار الاجتماعي والعمراني المستد</w:t>
      </w:r>
      <w:r>
        <w:rPr>
          <w:rFonts w:ascii="Simplified Arabic" w:hAnsi="Simplified Arabic" w:cs="Simplified Arabic" w:hint="cs"/>
          <w:sz w:val="28"/>
          <w:szCs w:val="28"/>
          <w:rtl/>
          <w:lang w:bidi="ar-DZ"/>
        </w:rPr>
        <w:t xml:space="preserve">يم </w:t>
      </w:r>
      <w:r w:rsidRPr="008A2DAF">
        <w:rPr>
          <w:rFonts w:ascii="Simplified Arabic" w:hAnsi="Simplified Arabic" w:cs="Simplified Arabic"/>
          <w:sz w:val="28"/>
          <w:szCs w:val="28"/>
          <w:rtl/>
          <w:lang w:bidi="ar-DZ"/>
        </w:rPr>
        <w:t>للمدينة .</w:t>
      </w:r>
    </w:p>
    <w:p w:rsidR="006245E6" w:rsidRPr="008A2DAF" w:rsidRDefault="006245E6" w:rsidP="006245E6">
      <w:pPr>
        <w:tabs>
          <w:tab w:val="left" w:pos="3580"/>
        </w:tabs>
        <w:spacing w:line="276" w:lineRule="auto"/>
        <w:jc w:val="both"/>
        <w:rPr>
          <w:rFonts w:ascii="Simplified Arabic" w:hAnsi="Simplified Arabic" w:cs="Simplified Arabic"/>
          <w:sz w:val="28"/>
          <w:szCs w:val="28"/>
          <w:rtl/>
          <w:lang w:bidi="ar-DZ"/>
        </w:rPr>
      </w:pPr>
      <w:proofErr w:type="gramStart"/>
      <w:r w:rsidRPr="008A2DAF">
        <w:rPr>
          <w:rFonts w:ascii="Simplified Arabic" w:hAnsi="Simplified Arabic" w:cs="Simplified Arabic"/>
          <w:sz w:val="28"/>
          <w:szCs w:val="28"/>
          <w:rtl/>
          <w:lang w:bidi="ar-DZ"/>
        </w:rPr>
        <w:t>وقد</w:t>
      </w:r>
      <w:proofErr w:type="gramEnd"/>
      <w:r w:rsidRPr="008A2DAF">
        <w:rPr>
          <w:rFonts w:ascii="Simplified Arabic" w:hAnsi="Simplified Arabic" w:cs="Simplified Arabic"/>
          <w:sz w:val="28"/>
          <w:szCs w:val="28"/>
          <w:rtl/>
          <w:lang w:bidi="ar-DZ"/>
        </w:rPr>
        <w:t xml:space="preserve"> تم اختيار مدينة المغير كمثال لأنها تعاني من نقص كبير من ناحية المجالات الخضراء ويطغى المبني فيها على استعمالات الأرض,  إضافة إلى إهمال وتدهور الموجودة منها وغياب تنسقيها وتوزيعها.</w:t>
      </w:r>
    </w:p>
    <w:p w:rsidR="006245E6" w:rsidRPr="00906331" w:rsidRDefault="006245E6" w:rsidP="006245E6">
      <w:pPr>
        <w:pStyle w:val="Titre1"/>
        <w:jc w:val="both"/>
        <w:rPr>
          <w:rFonts w:ascii="Simplified Arabic" w:hAnsi="Simplified Arabic" w:cs="Simplified Arabic"/>
          <w:color w:val="auto"/>
          <w:sz w:val="32"/>
          <w:szCs w:val="32"/>
          <w:rtl/>
          <w:lang w:bidi="ar-DZ"/>
        </w:rPr>
      </w:pPr>
      <w:bookmarkStart w:id="4" w:name="_Toc517006219"/>
      <w:r w:rsidRPr="00906331">
        <w:rPr>
          <w:rFonts w:ascii="Simplified Arabic" w:hAnsi="Simplified Arabic" w:cs="Simplified Arabic"/>
          <w:color w:val="auto"/>
          <w:sz w:val="32"/>
          <w:szCs w:val="32"/>
          <w:rtl/>
          <w:lang w:bidi="ar-DZ"/>
        </w:rPr>
        <w:t>أهداف الدراسة :</w:t>
      </w:r>
      <w:bookmarkEnd w:id="4"/>
    </w:p>
    <w:p w:rsidR="006245E6" w:rsidRPr="008A2DAF" w:rsidRDefault="006245E6" w:rsidP="006245E6">
      <w:pPr>
        <w:pStyle w:val="Paragraphedeliste"/>
        <w:numPr>
          <w:ilvl w:val="0"/>
          <w:numId w:val="3"/>
        </w:numPr>
        <w:tabs>
          <w:tab w:val="left" w:pos="3580"/>
        </w:tabs>
        <w:bidi/>
        <w:jc w:val="both"/>
        <w:rPr>
          <w:rFonts w:ascii="Simplified Arabic" w:hAnsi="Simplified Arabic" w:cs="Simplified Arabic"/>
          <w:sz w:val="28"/>
          <w:szCs w:val="28"/>
          <w:lang w:bidi="ar-DZ"/>
        </w:rPr>
      </w:pPr>
      <w:r w:rsidRPr="008A2DAF">
        <w:rPr>
          <w:rFonts w:ascii="Simplified Arabic" w:hAnsi="Simplified Arabic" w:cs="Simplified Arabic"/>
          <w:sz w:val="28"/>
          <w:szCs w:val="28"/>
          <w:rtl/>
          <w:lang w:bidi="ar-DZ"/>
        </w:rPr>
        <w:t>إبراز مدى أهمية المساحات الخضراء في ترقية مجال الإسكان وتحسين الإطار الاجتماعي والعمراني للمدينة.</w:t>
      </w:r>
    </w:p>
    <w:p w:rsidR="006245E6" w:rsidRPr="008A2DAF" w:rsidRDefault="006245E6" w:rsidP="006245E6">
      <w:pPr>
        <w:pStyle w:val="Paragraphedeliste"/>
        <w:numPr>
          <w:ilvl w:val="0"/>
          <w:numId w:val="3"/>
        </w:numPr>
        <w:tabs>
          <w:tab w:val="left" w:pos="3580"/>
        </w:tabs>
        <w:bidi/>
        <w:jc w:val="both"/>
        <w:rPr>
          <w:rFonts w:ascii="Simplified Arabic" w:hAnsi="Simplified Arabic" w:cs="Simplified Arabic"/>
          <w:sz w:val="28"/>
          <w:szCs w:val="28"/>
          <w:lang w:bidi="ar-DZ"/>
        </w:rPr>
      </w:pPr>
      <w:r w:rsidRPr="008A2DAF">
        <w:rPr>
          <w:rFonts w:ascii="Simplified Arabic" w:hAnsi="Simplified Arabic" w:cs="Simplified Arabic"/>
          <w:sz w:val="28"/>
          <w:szCs w:val="28"/>
          <w:rtl/>
          <w:lang w:bidi="ar-DZ"/>
        </w:rPr>
        <w:t>تحليل المعايير التخطيطية والتصميمية لإنشاء المساحات الخضراء داخل النسيج العمراني لمدينة المغير وإبراز مدى توافق هذه المعايير مع المواصفات العالمية والوطنية المحلية .</w:t>
      </w:r>
    </w:p>
    <w:p w:rsidR="006245E6" w:rsidRPr="006245E6" w:rsidRDefault="006245E6" w:rsidP="006245E6">
      <w:pPr>
        <w:pStyle w:val="Paragraphedeliste"/>
        <w:numPr>
          <w:ilvl w:val="0"/>
          <w:numId w:val="3"/>
        </w:numPr>
        <w:tabs>
          <w:tab w:val="left" w:pos="3580"/>
        </w:tabs>
        <w:bidi/>
        <w:jc w:val="both"/>
        <w:rPr>
          <w:rFonts w:ascii="Simplified Arabic" w:hAnsi="Simplified Arabic" w:cs="Simplified Arabic"/>
          <w:sz w:val="28"/>
          <w:szCs w:val="28"/>
          <w:rtl/>
          <w:lang w:bidi="ar-DZ"/>
        </w:rPr>
      </w:pPr>
      <w:r w:rsidRPr="008A2DAF">
        <w:rPr>
          <w:rFonts w:ascii="Simplified Arabic" w:hAnsi="Simplified Arabic" w:cs="Simplified Arabic"/>
          <w:sz w:val="28"/>
          <w:szCs w:val="28"/>
          <w:rtl/>
          <w:lang w:bidi="ar-DZ"/>
        </w:rPr>
        <w:t>اقتراح حلول والخروج بتوصيات لتطوير وزيادة المجال الأخضر في مدينة المغير .</w:t>
      </w:r>
    </w:p>
    <w:p w:rsidR="006245E6" w:rsidRPr="00906331" w:rsidRDefault="006245E6" w:rsidP="006245E6">
      <w:pPr>
        <w:pStyle w:val="Titre1"/>
        <w:jc w:val="both"/>
        <w:rPr>
          <w:rFonts w:ascii="Simplified Arabic" w:hAnsi="Simplified Arabic" w:cs="Simplified Arabic"/>
          <w:color w:val="auto"/>
          <w:sz w:val="32"/>
          <w:szCs w:val="32"/>
          <w:rtl/>
          <w:lang w:bidi="ar-DZ"/>
        </w:rPr>
      </w:pPr>
      <w:bookmarkStart w:id="5" w:name="_Toc517006221"/>
      <w:proofErr w:type="gramStart"/>
      <w:r w:rsidRPr="00906331">
        <w:rPr>
          <w:rFonts w:ascii="Simplified Arabic" w:hAnsi="Simplified Arabic" w:cs="Simplified Arabic"/>
          <w:color w:val="auto"/>
          <w:sz w:val="32"/>
          <w:szCs w:val="32"/>
          <w:rtl/>
          <w:lang w:bidi="ar-DZ"/>
        </w:rPr>
        <w:t>هيكلة</w:t>
      </w:r>
      <w:proofErr w:type="gramEnd"/>
      <w:r w:rsidRPr="00906331">
        <w:rPr>
          <w:rFonts w:ascii="Simplified Arabic" w:hAnsi="Simplified Arabic" w:cs="Simplified Arabic"/>
          <w:color w:val="auto"/>
          <w:sz w:val="32"/>
          <w:szCs w:val="32"/>
          <w:rtl/>
          <w:lang w:bidi="ar-DZ"/>
        </w:rPr>
        <w:t xml:space="preserve"> المذكرة:</w:t>
      </w:r>
      <w:bookmarkEnd w:id="5"/>
    </w:p>
    <w:p w:rsidR="006245E6" w:rsidRPr="008A2DAF" w:rsidRDefault="006245E6" w:rsidP="006245E6">
      <w:pPr>
        <w:spacing w:line="276" w:lineRule="auto"/>
        <w:jc w:val="both"/>
        <w:rPr>
          <w:rFonts w:ascii="Simplified Arabic" w:hAnsi="Simplified Arabic" w:cs="Simplified Arabic"/>
          <w:sz w:val="28"/>
          <w:szCs w:val="28"/>
          <w:rtl/>
          <w:lang w:bidi="ar-DZ"/>
        </w:rPr>
      </w:pPr>
      <w:r w:rsidRPr="008A2DAF">
        <w:rPr>
          <w:rFonts w:ascii="Simplified Arabic" w:hAnsi="Simplified Arabic" w:cs="Simplified Arabic"/>
          <w:sz w:val="28"/>
          <w:szCs w:val="28"/>
          <w:rtl/>
          <w:lang w:bidi="ar-DZ"/>
        </w:rPr>
        <w:t xml:space="preserve">اعتمدت الدراسة على محورين مهمين متمثلين في الجانب النظري والجانب التطبيقي :  </w:t>
      </w:r>
    </w:p>
    <w:p w:rsidR="006245E6" w:rsidRPr="008A2DAF" w:rsidRDefault="006245E6" w:rsidP="006245E6">
      <w:pPr>
        <w:spacing w:line="276" w:lineRule="auto"/>
        <w:jc w:val="both"/>
        <w:rPr>
          <w:rFonts w:ascii="Simplified Arabic" w:hAnsi="Simplified Arabic" w:cs="Simplified Arabic"/>
          <w:b/>
          <w:bCs/>
          <w:sz w:val="32"/>
          <w:szCs w:val="32"/>
          <w:rtl/>
          <w:lang w:bidi="ar-DZ"/>
        </w:rPr>
      </w:pPr>
      <w:r w:rsidRPr="008A2DAF">
        <w:rPr>
          <w:rFonts w:ascii="Simplified Arabic" w:hAnsi="Simplified Arabic" w:cs="Simplified Arabic"/>
          <w:b/>
          <w:bCs/>
          <w:sz w:val="32"/>
          <w:szCs w:val="32"/>
          <w:rtl/>
          <w:lang w:bidi="ar-DZ"/>
        </w:rPr>
        <w:t xml:space="preserve">الجانب النظري: </w:t>
      </w:r>
    </w:p>
    <w:p w:rsidR="006245E6" w:rsidRPr="008A2DAF" w:rsidRDefault="006245E6" w:rsidP="006245E6">
      <w:pPr>
        <w:spacing w:line="276" w:lineRule="auto"/>
        <w:jc w:val="both"/>
        <w:rPr>
          <w:rFonts w:ascii="Simplified Arabic" w:hAnsi="Simplified Arabic" w:cs="Simplified Arabic"/>
          <w:sz w:val="28"/>
          <w:szCs w:val="28"/>
          <w:rtl/>
          <w:lang w:bidi="ar-DZ"/>
        </w:rPr>
      </w:pPr>
      <w:proofErr w:type="gramStart"/>
      <w:r w:rsidRPr="008A2DAF">
        <w:rPr>
          <w:rFonts w:ascii="Simplified Arabic" w:hAnsi="Simplified Arabic" w:cs="Simplified Arabic"/>
          <w:b/>
          <w:bCs/>
          <w:sz w:val="28"/>
          <w:szCs w:val="28"/>
          <w:rtl/>
          <w:lang w:bidi="ar-DZ"/>
        </w:rPr>
        <w:t>الفصل</w:t>
      </w:r>
      <w:proofErr w:type="gramEnd"/>
      <w:r w:rsidRPr="008A2DAF">
        <w:rPr>
          <w:rFonts w:ascii="Simplified Arabic" w:hAnsi="Simplified Arabic" w:cs="Simplified Arabic"/>
          <w:b/>
          <w:bCs/>
          <w:sz w:val="28"/>
          <w:szCs w:val="28"/>
          <w:rtl/>
          <w:lang w:bidi="ar-DZ"/>
        </w:rPr>
        <w:t xml:space="preserve"> التمهيدي</w:t>
      </w:r>
      <w:r w:rsidRPr="008A2DAF">
        <w:rPr>
          <w:rFonts w:ascii="Simplified Arabic" w:hAnsi="Simplified Arabic" w:cs="Simplified Arabic"/>
          <w:sz w:val="28"/>
          <w:szCs w:val="28"/>
          <w:rtl/>
          <w:lang w:bidi="ar-DZ"/>
        </w:rPr>
        <w:t xml:space="preserve">: </w:t>
      </w:r>
      <w:r w:rsidRPr="008A2DAF">
        <w:rPr>
          <w:rFonts w:ascii="Simplified Arabic" w:hAnsi="Simplified Arabic" w:cs="Simplified Arabic"/>
          <w:sz w:val="28"/>
          <w:szCs w:val="28"/>
          <w:rtl/>
          <w:lang w:val="fr-FR"/>
        </w:rPr>
        <w:t>مقدمة الدراسة ومنهجيتها؛ تناولنا فيه موضوع الدراسة وصياغة الإشكالية والفرضيات وأهمية الدراسة وكذا أسباب اختيار الموضوع؛ أهداف الدراسة؛ المنهج المتبع في الدراسة.</w:t>
      </w:r>
    </w:p>
    <w:p w:rsidR="006245E6" w:rsidRPr="008A2DAF" w:rsidRDefault="006245E6" w:rsidP="006245E6">
      <w:pPr>
        <w:spacing w:line="276" w:lineRule="auto"/>
        <w:jc w:val="both"/>
        <w:rPr>
          <w:rFonts w:ascii="Simplified Arabic" w:hAnsi="Simplified Arabic" w:cs="Simplified Arabic"/>
          <w:sz w:val="28"/>
          <w:szCs w:val="28"/>
          <w:rtl/>
          <w:lang w:val="fr-FR"/>
        </w:rPr>
      </w:pPr>
      <w:proofErr w:type="gramStart"/>
      <w:r w:rsidRPr="008A2DAF">
        <w:rPr>
          <w:rFonts w:ascii="Simplified Arabic" w:hAnsi="Simplified Arabic" w:cs="Simplified Arabic"/>
          <w:b/>
          <w:bCs/>
          <w:sz w:val="28"/>
          <w:szCs w:val="28"/>
          <w:rtl/>
          <w:lang w:val="fr-FR"/>
        </w:rPr>
        <w:t>الفصل</w:t>
      </w:r>
      <w:proofErr w:type="gramEnd"/>
      <w:r w:rsidRPr="008A2DAF">
        <w:rPr>
          <w:rFonts w:ascii="Simplified Arabic" w:hAnsi="Simplified Arabic" w:cs="Simplified Arabic"/>
          <w:b/>
          <w:bCs/>
          <w:sz w:val="28"/>
          <w:szCs w:val="28"/>
          <w:rtl/>
          <w:lang w:val="fr-FR"/>
        </w:rPr>
        <w:t xml:space="preserve"> الأول:</w:t>
      </w:r>
      <w:r w:rsidRPr="008A2DAF">
        <w:rPr>
          <w:rFonts w:ascii="Simplified Arabic" w:hAnsi="Simplified Arabic" w:cs="Simplified Arabic"/>
          <w:sz w:val="28"/>
          <w:szCs w:val="28"/>
          <w:rtl/>
          <w:lang w:val="fr-FR"/>
        </w:rPr>
        <w:t xml:space="preserve">  مدخل عام حول موضوع الدراسة ويحتوي على العناصر التالية:</w:t>
      </w:r>
    </w:p>
    <w:p w:rsidR="006245E6" w:rsidRPr="008A2DAF" w:rsidRDefault="006245E6" w:rsidP="006245E6">
      <w:pPr>
        <w:spacing w:line="276" w:lineRule="auto"/>
        <w:jc w:val="both"/>
        <w:rPr>
          <w:rFonts w:ascii="Simplified Arabic" w:hAnsi="Simplified Arabic" w:cs="Simplified Arabic"/>
          <w:sz w:val="28"/>
          <w:szCs w:val="28"/>
          <w:rtl/>
          <w:lang w:val="fr-FR"/>
        </w:rPr>
      </w:pPr>
      <w:r w:rsidRPr="008A2DAF">
        <w:rPr>
          <w:rFonts w:ascii="Simplified Arabic" w:hAnsi="Simplified Arabic" w:cs="Simplified Arabic"/>
          <w:sz w:val="28"/>
          <w:szCs w:val="28"/>
          <w:rtl/>
          <w:lang w:val="fr-FR"/>
        </w:rPr>
        <w:t>مفاهيم عمرانية عامة ؛ تعريف المساحات الخضراء ؛ لمحة تاريخية عنها ؛ أصنافها؛ عناصرها ؛ مكوناتها.</w:t>
      </w:r>
    </w:p>
    <w:p w:rsidR="006245E6" w:rsidRPr="008A2DAF" w:rsidRDefault="006245E6" w:rsidP="006245E6">
      <w:pPr>
        <w:spacing w:line="276" w:lineRule="auto"/>
        <w:jc w:val="both"/>
        <w:rPr>
          <w:rFonts w:ascii="Simplified Arabic" w:hAnsi="Simplified Arabic" w:cs="Simplified Arabic"/>
          <w:sz w:val="28"/>
          <w:szCs w:val="28"/>
          <w:rtl/>
          <w:lang w:bidi="ar-DZ"/>
        </w:rPr>
      </w:pPr>
      <w:proofErr w:type="gramStart"/>
      <w:r w:rsidRPr="008A2DAF">
        <w:rPr>
          <w:rFonts w:ascii="Simplified Arabic" w:hAnsi="Simplified Arabic" w:cs="Simplified Arabic"/>
          <w:b/>
          <w:bCs/>
          <w:sz w:val="28"/>
          <w:szCs w:val="28"/>
          <w:rtl/>
          <w:lang w:bidi="ar-DZ"/>
        </w:rPr>
        <w:t>الفصل</w:t>
      </w:r>
      <w:proofErr w:type="gramEnd"/>
      <w:r w:rsidRPr="008A2DAF">
        <w:rPr>
          <w:rFonts w:ascii="Simplified Arabic" w:hAnsi="Simplified Arabic" w:cs="Simplified Arabic"/>
          <w:b/>
          <w:bCs/>
          <w:sz w:val="28"/>
          <w:szCs w:val="28"/>
          <w:rtl/>
          <w:lang w:bidi="ar-DZ"/>
        </w:rPr>
        <w:t xml:space="preserve"> الثاني: </w:t>
      </w:r>
      <w:r w:rsidRPr="008A2DAF">
        <w:rPr>
          <w:rFonts w:ascii="Simplified Arabic" w:hAnsi="Simplified Arabic" w:cs="Simplified Arabic"/>
          <w:sz w:val="28"/>
          <w:szCs w:val="28"/>
          <w:rtl/>
          <w:lang w:bidi="ar-DZ"/>
        </w:rPr>
        <w:t xml:space="preserve">تحت عنوان </w:t>
      </w:r>
      <w:r>
        <w:rPr>
          <w:rFonts w:ascii="Simplified Arabic" w:hAnsi="Simplified Arabic" w:cs="Simplified Arabic" w:hint="cs"/>
          <w:sz w:val="28"/>
          <w:szCs w:val="28"/>
          <w:rtl/>
          <w:lang w:bidi="ar-DZ"/>
        </w:rPr>
        <w:t>أهمية</w:t>
      </w:r>
      <w:r w:rsidRPr="008A2DAF">
        <w:rPr>
          <w:rFonts w:ascii="Simplified Arabic" w:hAnsi="Simplified Arabic" w:cs="Simplified Arabic"/>
          <w:sz w:val="28"/>
          <w:szCs w:val="28"/>
          <w:rtl/>
          <w:lang w:bidi="ar-DZ"/>
        </w:rPr>
        <w:t xml:space="preserve"> المساحات الخضراء </w:t>
      </w:r>
      <w:r>
        <w:rPr>
          <w:rFonts w:ascii="Simplified Arabic" w:hAnsi="Simplified Arabic" w:cs="Simplified Arabic" w:hint="cs"/>
          <w:sz w:val="28"/>
          <w:szCs w:val="28"/>
          <w:rtl/>
          <w:lang w:bidi="ar-DZ"/>
        </w:rPr>
        <w:t>داخل المدن</w:t>
      </w:r>
      <w:r w:rsidRPr="008A2DAF">
        <w:rPr>
          <w:rFonts w:ascii="Simplified Arabic" w:hAnsi="Simplified Arabic" w:cs="Simplified Arabic"/>
          <w:sz w:val="28"/>
          <w:szCs w:val="28"/>
          <w:rtl/>
          <w:lang w:bidi="ar-DZ"/>
        </w:rPr>
        <w:t>؛ تناولنا فيه:</w:t>
      </w:r>
    </w:p>
    <w:p w:rsidR="006245E6" w:rsidRPr="008A2DAF" w:rsidRDefault="006245E6" w:rsidP="006245E6">
      <w:pPr>
        <w:spacing w:line="276" w:lineRule="auto"/>
        <w:jc w:val="both"/>
        <w:rPr>
          <w:rFonts w:ascii="Simplified Arabic" w:hAnsi="Simplified Arabic" w:cs="Simplified Arabic"/>
          <w:sz w:val="28"/>
          <w:szCs w:val="28"/>
          <w:rtl/>
          <w:lang w:bidi="ar-DZ"/>
        </w:rPr>
      </w:pPr>
      <w:proofErr w:type="gramStart"/>
      <w:r w:rsidRPr="008A2DAF">
        <w:rPr>
          <w:rFonts w:ascii="Simplified Arabic" w:hAnsi="Simplified Arabic" w:cs="Simplified Arabic"/>
          <w:sz w:val="28"/>
          <w:szCs w:val="28"/>
          <w:rtl/>
          <w:lang w:bidi="ar-DZ"/>
        </w:rPr>
        <w:lastRenderedPageBreak/>
        <w:t>نشأة</w:t>
      </w:r>
      <w:proofErr w:type="gramEnd"/>
      <w:r w:rsidRPr="008A2DAF">
        <w:rPr>
          <w:rFonts w:ascii="Simplified Arabic" w:hAnsi="Simplified Arabic" w:cs="Simplified Arabic"/>
          <w:sz w:val="28"/>
          <w:szCs w:val="28"/>
          <w:rtl/>
          <w:lang w:bidi="ar-DZ"/>
        </w:rPr>
        <w:t xml:space="preserve"> المدن؛ ومشاكل البيئة في الوسط العمراني؛ ومن ثم بداية الأفكار التخطيطية للمدن الجديدة والمساحات الخضراء ونظريات تخطيط المدن؛ ثم أهمية و وظائف المساحات الخضراء داخل النسيج العمراني.</w:t>
      </w:r>
    </w:p>
    <w:p w:rsidR="006245E6" w:rsidRPr="008A2DAF" w:rsidRDefault="006245E6" w:rsidP="006245E6">
      <w:pPr>
        <w:spacing w:line="276" w:lineRule="auto"/>
        <w:jc w:val="both"/>
        <w:rPr>
          <w:rFonts w:ascii="Simplified Arabic" w:hAnsi="Simplified Arabic" w:cs="Simplified Arabic"/>
          <w:sz w:val="28"/>
          <w:szCs w:val="28"/>
          <w:rtl/>
          <w:lang w:bidi="ar-DZ"/>
        </w:rPr>
      </w:pPr>
      <w:proofErr w:type="gramStart"/>
      <w:r w:rsidRPr="008A2DAF">
        <w:rPr>
          <w:rFonts w:ascii="Simplified Arabic" w:hAnsi="Simplified Arabic" w:cs="Simplified Arabic"/>
          <w:b/>
          <w:bCs/>
          <w:sz w:val="28"/>
          <w:szCs w:val="28"/>
          <w:rtl/>
          <w:lang w:bidi="ar-DZ"/>
        </w:rPr>
        <w:t>الفصل</w:t>
      </w:r>
      <w:proofErr w:type="gramEnd"/>
      <w:r w:rsidRPr="008A2DAF">
        <w:rPr>
          <w:rFonts w:ascii="Simplified Arabic" w:hAnsi="Simplified Arabic" w:cs="Simplified Arabic"/>
          <w:b/>
          <w:bCs/>
          <w:sz w:val="28"/>
          <w:szCs w:val="28"/>
          <w:rtl/>
          <w:lang w:bidi="ar-DZ"/>
        </w:rPr>
        <w:t xml:space="preserve"> الثالث: </w:t>
      </w:r>
      <w:r w:rsidRPr="008A2DAF">
        <w:rPr>
          <w:rFonts w:ascii="Simplified Arabic" w:hAnsi="Simplified Arabic" w:cs="Simplified Arabic"/>
          <w:sz w:val="28"/>
          <w:szCs w:val="28"/>
          <w:rtl/>
          <w:lang w:bidi="ar-DZ"/>
        </w:rPr>
        <w:t>تحت عنوان معايير تخطيط وتصميم المساحات الخضراء داخل المدن ويتكون من:</w:t>
      </w:r>
    </w:p>
    <w:p w:rsidR="006245E6" w:rsidRPr="008A2DAF" w:rsidRDefault="006245E6" w:rsidP="006245E6">
      <w:pPr>
        <w:spacing w:line="276" w:lineRule="auto"/>
        <w:jc w:val="both"/>
        <w:rPr>
          <w:rFonts w:ascii="Simplified Arabic" w:hAnsi="Simplified Arabic" w:cs="Simplified Arabic"/>
          <w:sz w:val="28"/>
          <w:szCs w:val="28"/>
          <w:rtl/>
          <w:lang w:bidi="ar-DZ"/>
        </w:rPr>
      </w:pPr>
      <w:r w:rsidRPr="008A2DAF">
        <w:rPr>
          <w:rFonts w:ascii="Simplified Arabic" w:hAnsi="Simplified Arabic" w:cs="Simplified Arabic"/>
          <w:sz w:val="28"/>
          <w:szCs w:val="28"/>
          <w:rtl/>
          <w:lang w:bidi="ar-DZ"/>
        </w:rPr>
        <w:t>أسس تخطيط وتصميم المساحات الخضراء داخل المدن ؛ تصميم وتنسيق المساحات الخضراء العامة ؛ دراسة تطبيق الأسس والمعايير التصميمية في مدينة دبي .</w:t>
      </w:r>
    </w:p>
    <w:p w:rsidR="006245E6" w:rsidRPr="008A2DAF" w:rsidRDefault="006245E6" w:rsidP="006245E6">
      <w:pPr>
        <w:spacing w:before="480" w:line="276" w:lineRule="auto"/>
        <w:jc w:val="both"/>
        <w:rPr>
          <w:rFonts w:ascii="Simplified Arabic" w:hAnsi="Simplified Arabic" w:cs="Simplified Arabic"/>
          <w:sz w:val="28"/>
          <w:szCs w:val="28"/>
          <w:rtl/>
          <w:lang w:bidi="ar-DZ"/>
        </w:rPr>
      </w:pPr>
      <w:r w:rsidRPr="008A2DAF">
        <w:rPr>
          <w:rFonts w:ascii="Simplified Arabic" w:hAnsi="Simplified Arabic" w:cs="Simplified Arabic"/>
          <w:b/>
          <w:bCs/>
          <w:sz w:val="32"/>
          <w:szCs w:val="32"/>
          <w:rtl/>
          <w:lang w:bidi="ar-DZ"/>
        </w:rPr>
        <w:t>الجانب التطبيقي</w:t>
      </w:r>
      <w:r w:rsidRPr="008A2DAF">
        <w:rPr>
          <w:rFonts w:ascii="Simplified Arabic" w:hAnsi="Simplified Arabic" w:cs="Simplified Arabic"/>
          <w:sz w:val="32"/>
          <w:szCs w:val="32"/>
          <w:rtl/>
          <w:lang w:bidi="ar-DZ"/>
        </w:rPr>
        <w:t xml:space="preserve"> </w:t>
      </w:r>
      <w:r w:rsidRPr="008A2DAF">
        <w:rPr>
          <w:rFonts w:ascii="Simplified Arabic" w:hAnsi="Simplified Arabic" w:cs="Simplified Arabic"/>
          <w:b/>
          <w:bCs/>
          <w:sz w:val="28"/>
          <w:szCs w:val="28"/>
          <w:rtl/>
          <w:lang w:bidi="ar-DZ"/>
        </w:rPr>
        <w:t>:</w:t>
      </w:r>
      <w:r w:rsidRPr="008A2DAF">
        <w:rPr>
          <w:rFonts w:ascii="Simplified Arabic" w:hAnsi="Simplified Arabic" w:cs="Simplified Arabic"/>
          <w:sz w:val="28"/>
          <w:szCs w:val="28"/>
          <w:rtl/>
          <w:lang w:bidi="ar-DZ"/>
        </w:rPr>
        <w:t xml:space="preserve"> </w:t>
      </w:r>
    </w:p>
    <w:p w:rsidR="006245E6" w:rsidRPr="008A2DAF" w:rsidRDefault="006245E6" w:rsidP="006245E6">
      <w:pPr>
        <w:spacing w:line="276" w:lineRule="auto"/>
        <w:jc w:val="both"/>
        <w:rPr>
          <w:rFonts w:ascii="Simplified Arabic" w:hAnsi="Simplified Arabic" w:cs="Simplified Arabic"/>
          <w:sz w:val="28"/>
          <w:szCs w:val="28"/>
          <w:rtl/>
          <w:lang w:bidi="ar-DZ"/>
        </w:rPr>
      </w:pPr>
      <w:proofErr w:type="gramStart"/>
      <w:r w:rsidRPr="008A2DAF">
        <w:rPr>
          <w:rFonts w:ascii="Simplified Arabic" w:hAnsi="Simplified Arabic" w:cs="Simplified Arabic"/>
          <w:b/>
          <w:bCs/>
          <w:sz w:val="28"/>
          <w:szCs w:val="28"/>
          <w:rtl/>
          <w:lang w:bidi="ar-DZ"/>
        </w:rPr>
        <w:t>الفصل</w:t>
      </w:r>
      <w:proofErr w:type="gramEnd"/>
      <w:r w:rsidRPr="008A2DAF">
        <w:rPr>
          <w:rFonts w:ascii="Simplified Arabic" w:hAnsi="Simplified Arabic" w:cs="Simplified Arabic"/>
          <w:b/>
          <w:bCs/>
          <w:sz w:val="28"/>
          <w:szCs w:val="28"/>
          <w:rtl/>
          <w:lang w:bidi="ar-DZ"/>
        </w:rPr>
        <w:t xml:space="preserve"> الرابع:</w:t>
      </w:r>
      <w:r w:rsidRPr="008A2DAF">
        <w:rPr>
          <w:rFonts w:ascii="Simplified Arabic" w:hAnsi="Simplified Arabic" w:cs="Simplified Arabic"/>
          <w:sz w:val="28"/>
          <w:szCs w:val="28"/>
          <w:rtl/>
          <w:lang w:bidi="ar-DZ"/>
        </w:rPr>
        <w:t xml:space="preserve"> وهو عبارة عن الدراسة ال</w:t>
      </w:r>
      <w:r>
        <w:rPr>
          <w:rFonts w:ascii="Simplified Arabic" w:hAnsi="Simplified Arabic" w:cs="Simplified Arabic" w:hint="cs"/>
          <w:sz w:val="28"/>
          <w:szCs w:val="28"/>
          <w:rtl/>
          <w:lang w:bidi="ar-DZ"/>
        </w:rPr>
        <w:t>ت</w:t>
      </w:r>
      <w:r w:rsidRPr="008A2DAF">
        <w:rPr>
          <w:rFonts w:ascii="Simplified Arabic" w:hAnsi="Simplified Arabic" w:cs="Simplified Arabic"/>
          <w:sz w:val="28"/>
          <w:szCs w:val="28"/>
          <w:rtl/>
          <w:lang w:bidi="ar-DZ"/>
        </w:rPr>
        <w:t>حليل</w:t>
      </w:r>
      <w:r>
        <w:rPr>
          <w:rFonts w:ascii="Simplified Arabic" w:hAnsi="Simplified Arabic" w:cs="Simplified Arabic" w:hint="cs"/>
          <w:sz w:val="28"/>
          <w:szCs w:val="28"/>
          <w:rtl/>
          <w:lang w:bidi="ar-DZ"/>
        </w:rPr>
        <w:t>ي</w:t>
      </w:r>
      <w:r w:rsidRPr="008A2DAF">
        <w:rPr>
          <w:rFonts w:ascii="Simplified Arabic" w:hAnsi="Simplified Arabic" w:cs="Simplified Arabic"/>
          <w:sz w:val="28"/>
          <w:szCs w:val="28"/>
          <w:rtl/>
          <w:lang w:bidi="ar-DZ"/>
        </w:rPr>
        <w:t xml:space="preserve">ة </w:t>
      </w:r>
      <w:r>
        <w:rPr>
          <w:rFonts w:ascii="Simplified Arabic" w:hAnsi="Simplified Arabic" w:cs="Simplified Arabic" w:hint="cs"/>
          <w:sz w:val="28"/>
          <w:szCs w:val="28"/>
          <w:rtl/>
          <w:lang w:bidi="ar-DZ"/>
        </w:rPr>
        <w:t>لواقع المساحات الخضراء العامة بمدينة المغير؛ وتناولنا فيه</w:t>
      </w:r>
      <w:r w:rsidRPr="008A2DAF">
        <w:rPr>
          <w:rFonts w:ascii="Simplified Arabic" w:hAnsi="Simplified Arabic" w:cs="Simplified Arabic"/>
          <w:sz w:val="28"/>
          <w:szCs w:val="28"/>
          <w:rtl/>
          <w:lang w:bidi="ar-DZ"/>
        </w:rPr>
        <w:t>:</w:t>
      </w:r>
    </w:p>
    <w:p w:rsidR="006245E6" w:rsidRPr="008A2DAF" w:rsidRDefault="006245E6" w:rsidP="006245E6">
      <w:pPr>
        <w:spacing w:line="276" w:lineRule="auto"/>
        <w:jc w:val="both"/>
        <w:rPr>
          <w:rFonts w:ascii="Simplified Arabic" w:hAnsi="Simplified Arabic" w:cs="Simplified Arabic"/>
          <w:sz w:val="28"/>
          <w:szCs w:val="28"/>
          <w:rtl/>
          <w:lang w:bidi="ar-DZ"/>
        </w:rPr>
      </w:pPr>
      <w:r w:rsidRPr="008A2DAF">
        <w:rPr>
          <w:rFonts w:ascii="Simplified Arabic" w:hAnsi="Simplified Arabic" w:cs="Simplified Arabic"/>
          <w:sz w:val="28"/>
          <w:szCs w:val="28"/>
          <w:rtl/>
          <w:lang w:bidi="ar-DZ"/>
        </w:rPr>
        <w:t>التعريف بمنطقة الدراسة ؛ تشخيص الوضعية الحالية للمساحات الخضراء العامة بمنطقة الدراسة انطلاقا من تحليل المعايير التخطيطية للمساحات الخضراء في المدينة ومطابقتها مع المعايير العالمية والمحلية ؛ تشخيص الوضع الراهن للمساحات الخضراء</w:t>
      </w:r>
      <w:r>
        <w:rPr>
          <w:rFonts w:ascii="Simplified Arabic" w:hAnsi="Simplified Arabic" w:cs="Simplified Arabic" w:hint="cs"/>
          <w:sz w:val="28"/>
          <w:szCs w:val="28"/>
          <w:rtl/>
          <w:lang w:bidi="ar-DZ"/>
        </w:rPr>
        <w:t xml:space="preserve"> العامة</w:t>
      </w:r>
      <w:r w:rsidRPr="008A2DAF">
        <w:rPr>
          <w:rFonts w:ascii="Simplified Arabic" w:hAnsi="Simplified Arabic" w:cs="Simplified Arabic"/>
          <w:sz w:val="28"/>
          <w:szCs w:val="28"/>
          <w:rtl/>
          <w:lang w:bidi="ar-DZ"/>
        </w:rPr>
        <w:t xml:space="preserve"> داخل المدينة انطلاقا من المعاينة الميدانية و تحليل نتائج الاستمارة </w:t>
      </w:r>
      <w:proofErr w:type="spellStart"/>
      <w:r w:rsidRPr="008A2DAF">
        <w:rPr>
          <w:rFonts w:ascii="Simplified Arabic" w:hAnsi="Simplified Arabic" w:cs="Simplified Arabic"/>
          <w:sz w:val="28"/>
          <w:szCs w:val="28"/>
          <w:rtl/>
          <w:lang w:bidi="ar-DZ"/>
        </w:rPr>
        <w:t>الاستبيانية</w:t>
      </w:r>
      <w:proofErr w:type="spellEnd"/>
      <w:r w:rsidRPr="008A2DAF">
        <w:rPr>
          <w:rFonts w:ascii="Simplified Arabic" w:hAnsi="Simplified Arabic" w:cs="Simplified Arabic"/>
          <w:sz w:val="28"/>
          <w:szCs w:val="28"/>
          <w:rtl/>
          <w:lang w:bidi="ar-DZ"/>
        </w:rPr>
        <w:t xml:space="preserve"> والتحقيق العمومي.</w:t>
      </w:r>
    </w:p>
    <w:p w:rsidR="006245E6" w:rsidRPr="008A2DAF" w:rsidRDefault="006245E6" w:rsidP="006245E6">
      <w:pPr>
        <w:spacing w:line="276" w:lineRule="auto"/>
        <w:jc w:val="both"/>
        <w:rPr>
          <w:rFonts w:ascii="Simplified Arabic" w:hAnsi="Simplified Arabic" w:cs="Simplified Arabic"/>
          <w:sz w:val="28"/>
          <w:szCs w:val="28"/>
          <w:rtl/>
          <w:lang w:bidi="ar-DZ"/>
        </w:rPr>
      </w:pPr>
      <w:proofErr w:type="gramStart"/>
      <w:r w:rsidRPr="008A2DAF">
        <w:rPr>
          <w:rFonts w:ascii="Simplified Arabic" w:hAnsi="Simplified Arabic" w:cs="Simplified Arabic"/>
          <w:sz w:val="28"/>
          <w:szCs w:val="28"/>
          <w:rtl/>
          <w:lang w:bidi="ar-DZ"/>
        </w:rPr>
        <w:t>وفي</w:t>
      </w:r>
      <w:proofErr w:type="gramEnd"/>
      <w:r w:rsidRPr="008A2DAF">
        <w:rPr>
          <w:rFonts w:ascii="Simplified Arabic" w:hAnsi="Simplified Arabic" w:cs="Simplified Arabic"/>
          <w:sz w:val="28"/>
          <w:szCs w:val="28"/>
          <w:rtl/>
          <w:lang w:bidi="ar-DZ"/>
        </w:rPr>
        <w:t xml:space="preserve"> الأخير</w:t>
      </w:r>
      <w:r>
        <w:rPr>
          <w:rFonts w:ascii="Simplified Arabic" w:hAnsi="Simplified Arabic" w:cs="Simplified Arabic" w:hint="cs"/>
          <w:sz w:val="28"/>
          <w:szCs w:val="28"/>
          <w:rtl/>
          <w:lang w:bidi="ar-DZ"/>
        </w:rPr>
        <w:t xml:space="preserve"> تم</w:t>
      </w:r>
      <w:r w:rsidRPr="008A2DAF">
        <w:rPr>
          <w:rFonts w:ascii="Simplified Arabic" w:hAnsi="Simplified Arabic" w:cs="Simplified Arabic"/>
          <w:sz w:val="28"/>
          <w:szCs w:val="28"/>
          <w:rtl/>
          <w:lang w:bidi="ar-DZ"/>
        </w:rPr>
        <w:t xml:space="preserve"> الخروج بنتائج و</w:t>
      </w:r>
      <w:r>
        <w:rPr>
          <w:rFonts w:ascii="Simplified Arabic" w:hAnsi="Simplified Arabic" w:cs="Simplified Arabic" w:hint="cs"/>
          <w:sz w:val="28"/>
          <w:szCs w:val="28"/>
          <w:rtl/>
          <w:lang w:bidi="ar-DZ"/>
        </w:rPr>
        <w:t>من ثم تقديم بعض التوصيات والحلول</w:t>
      </w:r>
      <w:r w:rsidRPr="008A2DAF">
        <w:rPr>
          <w:rFonts w:ascii="Simplified Arabic" w:hAnsi="Simplified Arabic" w:cs="Simplified Arabic"/>
          <w:sz w:val="28"/>
          <w:szCs w:val="28"/>
          <w:rtl/>
          <w:lang w:bidi="ar-DZ"/>
        </w:rPr>
        <w:t>.</w:t>
      </w:r>
    </w:p>
    <w:p w:rsidR="006245E6" w:rsidRPr="00906331" w:rsidRDefault="006245E6" w:rsidP="006245E6">
      <w:pPr>
        <w:pStyle w:val="Titre1"/>
        <w:jc w:val="both"/>
        <w:rPr>
          <w:rFonts w:ascii="Simplified Arabic" w:hAnsi="Simplified Arabic" w:cs="Simplified Arabic"/>
          <w:color w:val="auto"/>
          <w:sz w:val="32"/>
          <w:szCs w:val="32"/>
          <w:rtl/>
          <w:lang w:bidi="ar-DZ"/>
        </w:rPr>
      </w:pPr>
      <w:bookmarkStart w:id="6" w:name="_Toc517006222"/>
      <w:r w:rsidRPr="00906331">
        <w:rPr>
          <w:rFonts w:ascii="Simplified Arabic" w:hAnsi="Simplified Arabic" w:cs="Simplified Arabic"/>
          <w:color w:val="auto"/>
          <w:sz w:val="32"/>
          <w:szCs w:val="32"/>
          <w:rtl/>
          <w:lang w:bidi="ar-DZ"/>
        </w:rPr>
        <w:t>مصادر المعلومات:</w:t>
      </w:r>
      <w:bookmarkEnd w:id="6"/>
      <w:r w:rsidRPr="00906331">
        <w:rPr>
          <w:rFonts w:ascii="Simplified Arabic" w:hAnsi="Simplified Arabic" w:cs="Simplified Arabic"/>
          <w:color w:val="auto"/>
          <w:sz w:val="32"/>
          <w:szCs w:val="32"/>
          <w:rtl/>
          <w:lang w:bidi="ar-DZ"/>
        </w:rPr>
        <w:t xml:space="preserve"> </w:t>
      </w:r>
    </w:p>
    <w:p w:rsidR="006245E6" w:rsidRPr="008A2DAF" w:rsidRDefault="006245E6" w:rsidP="006245E6">
      <w:pPr>
        <w:spacing w:line="276" w:lineRule="auto"/>
        <w:jc w:val="both"/>
        <w:rPr>
          <w:rFonts w:ascii="Simplified Arabic" w:hAnsi="Simplified Arabic" w:cs="Simplified Arabic"/>
          <w:sz w:val="28"/>
          <w:szCs w:val="28"/>
          <w:rtl/>
          <w:lang w:bidi="ar-DZ"/>
        </w:rPr>
      </w:pPr>
      <w:r w:rsidRPr="008A2DAF">
        <w:rPr>
          <w:rFonts w:ascii="Simplified Arabic" w:hAnsi="Simplified Arabic" w:cs="Simplified Arabic"/>
          <w:sz w:val="28"/>
          <w:szCs w:val="28"/>
          <w:rtl/>
          <w:lang w:bidi="ar-DZ"/>
        </w:rPr>
        <w:t xml:space="preserve">ارتكزت المعلومات الواردة في موضوع الدراسة </w:t>
      </w:r>
      <w:proofErr w:type="gramStart"/>
      <w:r w:rsidRPr="008A2DAF">
        <w:rPr>
          <w:rFonts w:ascii="Simplified Arabic" w:hAnsi="Simplified Arabic" w:cs="Simplified Arabic"/>
          <w:sz w:val="28"/>
          <w:szCs w:val="28"/>
          <w:rtl/>
          <w:lang w:bidi="ar-DZ"/>
        </w:rPr>
        <w:t>على</w:t>
      </w:r>
      <w:proofErr w:type="gramEnd"/>
      <w:r w:rsidRPr="008A2DAF">
        <w:rPr>
          <w:rFonts w:ascii="Simplified Arabic" w:hAnsi="Simplified Arabic" w:cs="Simplified Arabic"/>
          <w:sz w:val="28"/>
          <w:szCs w:val="28"/>
          <w:rtl/>
          <w:lang w:bidi="ar-DZ"/>
        </w:rPr>
        <w:t>:</w:t>
      </w:r>
    </w:p>
    <w:p w:rsidR="006245E6" w:rsidRPr="008A2DAF" w:rsidRDefault="006245E6" w:rsidP="006245E6">
      <w:pPr>
        <w:spacing w:line="276" w:lineRule="auto"/>
        <w:jc w:val="both"/>
        <w:rPr>
          <w:rFonts w:ascii="Simplified Arabic" w:hAnsi="Simplified Arabic" w:cs="Simplified Arabic"/>
          <w:sz w:val="28"/>
          <w:szCs w:val="28"/>
          <w:rtl/>
          <w:lang w:bidi="ar-DZ"/>
        </w:rPr>
      </w:pPr>
      <w:proofErr w:type="gramStart"/>
      <w:r w:rsidRPr="008A2DAF">
        <w:rPr>
          <w:rFonts w:ascii="Simplified Arabic" w:hAnsi="Simplified Arabic" w:cs="Simplified Arabic"/>
          <w:b/>
          <w:bCs/>
          <w:sz w:val="28"/>
          <w:szCs w:val="28"/>
          <w:rtl/>
          <w:lang w:bidi="ar-DZ"/>
        </w:rPr>
        <w:t>المصادر</w:t>
      </w:r>
      <w:proofErr w:type="gramEnd"/>
      <w:r w:rsidRPr="008A2DAF">
        <w:rPr>
          <w:rFonts w:ascii="Simplified Arabic" w:hAnsi="Simplified Arabic" w:cs="Simplified Arabic"/>
          <w:b/>
          <w:bCs/>
          <w:sz w:val="28"/>
          <w:szCs w:val="28"/>
          <w:rtl/>
          <w:lang w:bidi="ar-DZ"/>
        </w:rPr>
        <w:t xml:space="preserve"> المكتبية:</w:t>
      </w:r>
      <w:r w:rsidRPr="008A2DAF">
        <w:rPr>
          <w:rFonts w:ascii="Simplified Arabic" w:hAnsi="Simplified Arabic" w:cs="Simplified Arabic"/>
          <w:sz w:val="28"/>
          <w:szCs w:val="28"/>
          <w:rtl/>
          <w:lang w:bidi="ar-DZ"/>
        </w:rPr>
        <w:t xml:space="preserve"> وما تحتويه من كتب ومذكرات ودراسات علمية ذات علاقة بموضوع الدراسة.</w:t>
      </w:r>
    </w:p>
    <w:p w:rsidR="006245E6" w:rsidRPr="008A2DAF" w:rsidRDefault="006245E6" w:rsidP="006245E6">
      <w:pPr>
        <w:spacing w:line="276" w:lineRule="auto"/>
        <w:jc w:val="both"/>
        <w:rPr>
          <w:rFonts w:ascii="Simplified Arabic" w:hAnsi="Simplified Arabic" w:cs="Simplified Arabic"/>
          <w:sz w:val="28"/>
          <w:szCs w:val="28"/>
          <w:rtl/>
          <w:lang w:bidi="ar-DZ"/>
        </w:rPr>
      </w:pPr>
      <w:r w:rsidRPr="008A2DAF">
        <w:rPr>
          <w:rFonts w:ascii="Simplified Arabic" w:hAnsi="Simplified Arabic" w:cs="Simplified Arabic"/>
          <w:b/>
          <w:bCs/>
          <w:sz w:val="28"/>
          <w:szCs w:val="28"/>
          <w:rtl/>
          <w:lang w:bidi="ar-DZ"/>
        </w:rPr>
        <w:t>المصادر الرسمية:</w:t>
      </w:r>
      <w:r w:rsidRPr="008A2DAF">
        <w:rPr>
          <w:rFonts w:ascii="Simplified Arabic" w:hAnsi="Simplified Arabic" w:cs="Simplified Arabic"/>
          <w:sz w:val="28"/>
          <w:szCs w:val="28"/>
          <w:rtl/>
          <w:lang w:bidi="ar-DZ"/>
        </w:rPr>
        <w:t xml:space="preserve"> عن طريق المقابلة مع </w:t>
      </w:r>
      <w:proofErr w:type="spellStart"/>
      <w:r w:rsidRPr="008A2DAF">
        <w:rPr>
          <w:rFonts w:ascii="Simplified Arabic" w:hAnsi="Simplified Arabic" w:cs="Simplified Arabic"/>
          <w:sz w:val="28"/>
          <w:szCs w:val="28"/>
          <w:rtl/>
          <w:lang w:bidi="ar-DZ"/>
        </w:rPr>
        <w:t>المسؤولين</w:t>
      </w:r>
      <w:proofErr w:type="spellEnd"/>
      <w:r w:rsidRPr="008A2DAF">
        <w:rPr>
          <w:rFonts w:ascii="Simplified Arabic" w:hAnsi="Simplified Arabic" w:cs="Simplified Arabic"/>
          <w:sz w:val="28"/>
          <w:szCs w:val="28"/>
          <w:rtl/>
          <w:lang w:bidi="ar-DZ"/>
        </w:rPr>
        <w:t xml:space="preserve"> في الإدارات المحلية مثل البلدية؛ المديرية المنتدبة للتجهيزات العمومية؛ مديرية الغابات؛ مديرية الأشغال العمومية.</w:t>
      </w:r>
    </w:p>
    <w:p w:rsidR="006245E6" w:rsidRPr="006245E6" w:rsidRDefault="006245E6" w:rsidP="006245E6">
      <w:pPr>
        <w:rPr>
          <w:rFonts w:ascii="Simplified Arabic" w:hAnsi="Simplified Arabic" w:cs="Simplified Arabic"/>
          <w:sz w:val="28"/>
          <w:szCs w:val="28"/>
        </w:rPr>
      </w:pPr>
      <w:r w:rsidRPr="008A2DAF">
        <w:rPr>
          <w:rFonts w:ascii="Simplified Arabic" w:hAnsi="Simplified Arabic" w:cs="Simplified Arabic"/>
          <w:b/>
          <w:bCs/>
          <w:sz w:val="28"/>
          <w:szCs w:val="28"/>
          <w:rtl/>
          <w:lang w:bidi="ar-DZ"/>
        </w:rPr>
        <w:t>المصادر شخصية:</w:t>
      </w:r>
      <w:r w:rsidRPr="008A2DAF">
        <w:rPr>
          <w:rFonts w:ascii="Simplified Arabic" w:hAnsi="Simplified Arabic" w:cs="Simplified Arabic"/>
          <w:sz w:val="28"/>
          <w:szCs w:val="28"/>
          <w:rtl/>
          <w:lang w:bidi="ar-DZ"/>
        </w:rPr>
        <w:t xml:space="preserve"> المعلومات والبيانات من خلال البحث الميداني والاستمارة </w:t>
      </w:r>
      <w:proofErr w:type="spellStart"/>
      <w:r w:rsidRPr="008A2DAF">
        <w:rPr>
          <w:rFonts w:ascii="Simplified Arabic" w:hAnsi="Simplified Arabic" w:cs="Simplified Arabic"/>
          <w:sz w:val="28"/>
          <w:szCs w:val="28"/>
          <w:rtl/>
          <w:lang w:bidi="ar-DZ"/>
        </w:rPr>
        <w:t>الاستبيانية</w:t>
      </w:r>
      <w:proofErr w:type="spellEnd"/>
      <w:r w:rsidRPr="008A2DAF">
        <w:rPr>
          <w:rFonts w:ascii="Simplified Arabic" w:hAnsi="Simplified Arabic" w:cs="Simplified Arabic"/>
          <w:sz w:val="28"/>
          <w:szCs w:val="28"/>
          <w:rtl/>
          <w:lang w:bidi="ar-DZ"/>
        </w:rPr>
        <w:t xml:space="preserve"> والصور .</w:t>
      </w:r>
    </w:p>
    <w:sectPr w:rsidR="006245E6" w:rsidRPr="006245E6" w:rsidSect="00A777BA">
      <w:headerReference w:type="default" r:id="rId8"/>
      <w:footerReference w:type="default" r:id="rId9"/>
      <w:pgSz w:w="11906" w:h="16838"/>
      <w:pgMar w:top="1418" w:right="1418" w:bottom="1134" w:left="1134" w:header="709" w:footer="709" w:gutter="0"/>
      <w:pgNumType w:fmt="arabicAlpha"/>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477" w:rsidRDefault="008F2477" w:rsidP="006245E6">
      <w:r>
        <w:separator/>
      </w:r>
    </w:p>
  </w:endnote>
  <w:endnote w:type="continuationSeparator" w:id="1">
    <w:p w:rsidR="008F2477" w:rsidRDefault="008F2477" w:rsidP="006245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3234743"/>
      <w:docPartObj>
        <w:docPartGallery w:val="Page Numbers (Bottom of Page)"/>
        <w:docPartUnique/>
      </w:docPartObj>
    </w:sdtPr>
    <w:sdtContent>
      <w:p w:rsidR="00A777BA" w:rsidRDefault="00693DAE">
        <w:pPr>
          <w:pStyle w:val="Pieddepage"/>
          <w:jc w:val="center"/>
        </w:pPr>
        <w:fldSimple w:instr=" PAGE   \* MERGEFORMAT ">
          <w:r w:rsidR="0016446B">
            <w:rPr>
              <w:rFonts w:hint="eastAsia"/>
              <w:noProof/>
              <w:rtl/>
            </w:rPr>
            <w:t>أ‌</w:t>
          </w:r>
        </w:fldSimple>
      </w:p>
    </w:sdtContent>
  </w:sdt>
  <w:p w:rsidR="00A777BA" w:rsidRDefault="00A777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477" w:rsidRDefault="008F2477" w:rsidP="006245E6">
      <w:r>
        <w:separator/>
      </w:r>
    </w:p>
  </w:footnote>
  <w:footnote w:type="continuationSeparator" w:id="1">
    <w:p w:rsidR="008F2477" w:rsidRDefault="008F2477" w:rsidP="006245E6">
      <w:r>
        <w:continuationSeparator/>
      </w:r>
    </w:p>
  </w:footnote>
  <w:footnote w:id="2">
    <w:p w:rsidR="006245E6" w:rsidRDefault="006245E6" w:rsidP="006245E6">
      <w:pPr>
        <w:pStyle w:val="Notedebasdepage"/>
      </w:pPr>
      <w:r>
        <w:rPr>
          <w:rStyle w:val="Appelnotedebasdep"/>
        </w:rPr>
        <w:footnoteRef/>
      </w:r>
      <w:r>
        <w:rPr>
          <w:rtl/>
        </w:rPr>
        <w:t xml:space="preserve"> </w:t>
      </w:r>
      <w:r>
        <w:rPr>
          <w:rFonts w:hint="cs"/>
          <w:rtl/>
        </w:rPr>
        <w:t xml:space="preserve"> حميدي لطفي؛ ركبان عبد الواحد؛ تهيئة وتحسين المساحات الخضراء بمدينة </w:t>
      </w:r>
      <w:proofErr w:type="spellStart"/>
      <w:r>
        <w:rPr>
          <w:rFonts w:hint="cs"/>
          <w:rtl/>
        </w:rPr>
        <w:t>بريكة</w:t>
      </w:r>
      <w:proofErr w:type="spellEnd"/>
      <w:r>
        <w:rPr>
          <w:rFonts w:hint="cs"/>
          <w:rtl/>
        </w:rPr>
        <w:t xml:space="preserve"> ؛ مذكرة </w:t>
      </w:r>
      <w:proofErr w:type="spellStart"/>
      <w:r>
        <w:rPr>
          <w:rFonts w:hint="cs"/>
          <w:rtl/>
        </w:rPr>
        <w:t>ماستر</w:t>
      </w:r>
      <w:proofErr w:type="spellEnd"/>
      <w:r>
        <w:rPr>
          <w:rFonts w:hint="cs"/>
          <w:rtl/>
        </w:rPr>
        <w:t xml:space="preserve"> في تسيير التقنيات الحضرية ؛ جامعة العربي بن </w:t>
      </w:r>
      <w:proofErr w:type="spellStart"/>
      <w:r>
        <w:rPr>
          <w:rFonts w:hint="cs"/>
          <w:rtl/>
        </w:rPr>
        <w:t>مهيدي</w:t>
      </w:r>
      <w:proofErr w:type="spellEnd"/>
      <w:r>
        <w:rPr>
          <w:rFonts w:hint="cs"/>
          <w:rtl/>
        </w:rPr>
        <w:t xml:space="preserve"> </w:t>
      </w:r>
      <w:proofErr w:type="spellStart"/>
      <w:r>
        <w:rPr>
          <w:rFonts w:hint="cs"/>
          <w:rtl/>
        </w:rPr>
        <w:t>ام</w:t>
      </w:r>
      <w:proofErr w:type="spellEnd"/>
      <w:r>
        <w:rPr>
          <w:rFonts w:hint="cs"/>
          <w:rtl/>
        </w:rPr>
        <w:t xml:space="preserve"> البواقي ؛ 2015؛ ص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ADF02B92BCB34453B588B09E75950793"/>
      </w:placeholder>
      <w:dataBinding w:prefixMappings="xmlns:ns0='http://schemas.openxmlformats.org/package/2006/metadata/core-properties' xmlns:ns1='http://purl.org/dc/elements/1.1/'" w:xpath="/ns0:coreProperties[1]/ns1:title[1]" w:storeItemID="{6C3C8BC8-F283-45AE-878A-BAB7291924A1}"/>
      <w:text/>
    </w:sdtPr>
    <w:sdtContent>
      <w:p w:rsidR="006245E6" w:rsidRDefault="006245E6" w:rsidP="006245E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دور الفضاء الأخضر في تصميم النسيج العمراني                        مقدمة الدراسة ومنهجيتها.</w:t>
        </w:r>
      </w:p>
    </w:sdtContent>
  </w:sdt>
  <w:p w:rsidR="006245E6" w:rsidRDefault="006245E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4552"/>
    <w:multiLevelType w:val="hybridMultilevel"/>
    <w:tmpl w:val="68087324"/>
    <w:lvl w:ilvl="0" w:tplc="040C0009">
      <w:start w:val="1"/>
      <w:numFmt w:val="bullet"/>
      <w:lvlText w:val=""/>
      <w:lvlJc w:val="left"/>
      <w:pPr>
        <w:ind w:left="510" w:hanging="360"/>
      </w:pPr>
      <w:rPr>
        <w:rFonts w:ascii="Wingdings" w:hAnsi="Wingdings"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1">
    <w:nsid w:val="4B68197E"/>
    <w:multiLevelType w:val="hybridMultilevel"/>
    <w:tmpl w:val="4FB06B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427198"/>
    <w:multiLevelType w:val="hybridMultilevel"/>
    <w:tmpl w:val="6E345EC4"/>
    <w:lvl w:ilvl="0" w:tplc="ECB0DE0E">
      <w:numFmt w:val="bullet"/>
      <w:lvlText w:val="-"/>
      <w:lvlJc w:val="left"/>
      <w:pPr>
        <w:ind w:left="675" w:hanging="360"/>
      </w:pPr>
      <w:rPr>
        <w:rFonts w:ascii="Times New Roman" w:eastAsiaTheme="minorHAnsi" w:hAnsi="Times New Roman" w:cs="Times New Roman"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245E6"/>
    <w:rsid w:val="001616B1"/>
    <w:rsid w:val="0016446B"/>
    <w:rsid w:val="00246276"/>
    <w:rsid w:val="00267A67"/>
    <w:rsid w:val="002D4DE8"/>
    <w:rsid w:val="00392D8F"/>
    <w:rsid w:val="0049163E"/>
    <w:rsid w:val="004B76DA"/>
    <w:rsid w:val="006245E6"/>
    <w:rsid w:val="00693DAE"/>
    <w:rsid w:val="008F2477"/>
    <w:rsid w:val="00A777BA"/>
    <w:rsid w:val="00C73DE5"/>
    <w:rsid w:val="00CF701D"/>
    <w:rsid w:val="00DE1E0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5E6"/>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uiPriority w:val="9"/>
    <w:qFormat/>
    <w:rsid w:val="006245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45E6"/>
    <w:rPr>
      <w:rFonts w:asciiTheme="majorHAnsi" w:eastAsiaTheme="majorEastAsia" w:hAnsiTheme="majorHAnsi" w:cstheme="majorBidi"/>
      <w:b/>
      <w:bCs/>
      <w:color w:val="365F91" w:themeColor="accent1" w:themeShade="BF"/>
      <w:sz w:val="28"/>
      <w:szCs w:val="28"/>
      <w:lang w:val="en-US"/>
    </w:rPr>
  </w:style>
  <w:style w:type="paragraph" w:styleId="Notedebasdepage">
    <w:name w:val="footnote text"/>
    <w:basedOn w:val="Normal"/>
    <w:link w:val="NotedebasdepageCar"/>
    <w:uiPriority w:val="99"/>
    <w:semiHidden/>
    <w:unhideWhenUsed/>
    <w:rsid w:val="006245E6"/>
    <w:rPr>
      <w:sz w:val="20"/>
      <w:szCs w:val="20"/>
    </w:rPr>
  </w:style>
  <w:style w:type="character" w:customStyle="1" w:styleId="NotedebasdepageCar">
    <w:name w:val="Note de bas de page Car"/>
    <w:basedOn w:val="Policepardfaut"/>
    <w:link w:val="Notedebasdepage"/>
    <w:uiPriority w:val="99"/>
    <w:semiHidden/>
    <w:rsid w:val="006245E6"/>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6245E6"/>
    <w:rPr>
      <w:vertAlign w:val="superscript"/>
    </w:rPr>
  </w:style>
  <w:style w:type="paragraph" w:styleId="Paragraphedeliste">
    <w:name w:val="List Paragraph"/>
    <w:basedOn w:val="Normal"/>
    <w:uiPriority w:val="34"/>
    <w:qFormat/>
    <w:rsid w:val="006245E6"/>
    <w:pPr>
      <w:bidi w:val="0"/>
      <w:spacing w:after="200" w:line="276" w:lineRule="auto"/>
      <w:ind w:left="720"/>
      <w:contextualSpacing/>
    </w:pPr>
    <w:rPr>
      <w:rFonts w:asciiTheme="minorHAnsi" w:eastAsiaTheme="minorHAnsi" w:hAnsiTheme="minorHAnsi" w:cstheme="minorBidi"/>
      <w:sz w:val="22"/>
      <w:szCs w:val="22"/>
      <w:lang w:val="fr-FR"/>
    </w:rPr>
  </w:style>
  <w:style w:type="paragraph" w:styleId="En-tte">
    <w:name w:val="header"/>
    <w:basedOn w:val="Normal"/>
    <w:link w:val="En-tteCar"/>
    <w:uiPriority w:val="99"/>
    <w:unhideWhenUsed/>
    <w:rsid w:val="006245E6"/>
    <w:pPr>
      <w:tabs>
        <w:tab w:val="center" w:pos="4536"/>
        <w:tab w:val="right" w:pos="9072"/>
      </w:tabs>
    </w:pPr>
  </w:style>
  <w:style w:type="character" w:customStyle="1" w:styleId="En-tteCar">
    <w:name w:val="En-tête Car"/>
    <w:basedOn w:val="Policepardfaut"/>
    <w:link w:val="En-tte"/>
    <w:uiPriority w:val="99"/>
    <w:rsid w:val="006245E6"/>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245E6"/>
    <w:pPr>
      <w:tabs>
        <w:tab w:val="center" w:pos="4536"/>
        <w:tab w:val="right" w:pos="9072"/>
      </w:tabs>
    </w:pPr>
  </w:style>
  <w:style w:type="character" w:customStyle="1" w:styleId="PieddepageCar">
    <w:name w:val="Pied de page Car"/>
    <w:basedOn w:val="Policepardfaut"/>
    <w:link w:val="Pieddepage"/>
    <w:uiPriority w:val="99"/>
    <w:rsid w:val="006245E6"/>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6245E6"/>
    <w:rPr>
      <w:rFonts w:ascii="Tahoma" w:hAnsi="Tahoma" w:cs="Tahoma"/>
      <w:sz w:val="16"/>
      <w:szCs w:val="16"/>
    </w:rPr>
  </w:style>
  <w:style w:type="character" w:customStyle="1" w:styleId="TextedebullesCar">
    <w:name w:val="Texte de bulles Car"/>
    <w:basedOn w:val="Policepardfaut"/>
    <w:link w:val="Textedebulles"/>
    <w:uiPriority w:val="99"/>
    <w:semiHidden/>
    <w:rsid w:val="006245E6"/>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DF02B92BCB34453B588B09E75950793"/>
        <w:category>
          <w:name w:val="Général"/>
          <w:gallery w:val="placeholder"/>
        </w:category>
        <w:types>
          <w:type w:val="bbPlcHdr"/>
        </w:types>
        <w:behaviors>
          <w:behavior w:val="content"/>
        </w:behaviors>
        <w:guid w:val="{F8557C69-7174-48C8-8971-3E6DE743E91E}"/>
      </w:docPartPr>
      <w:docPartBody>
        <w:p w:rsidR="00204B0C" w:rsidRDefault="0098753E" w:rsidP="0098753E">
          <w:pPr>
            <w:pStyle w:val="ADF02B92BCB34453B588B09E7595079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8753E"/>
    <w:rsid w:val="001539E8"/>
    <w:rsid w:val="00204B0C"/>
    <w:rsid w:val="009618F7"/>
    <w:rsid w:val="009875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B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F02B92BCB34453B588B09E75950793">
    <w:name w:val="ADF02B92BCB34453B588B09E75950793"/>
    <w:rsid w:val="0098753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DA89-1357-4D06-AFFA-7BBCA4C5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5588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الفضاء الأخضر في تصميم النسيج العمراني                        مقدمة الدراسة ومنهجيتها.</dc:title>
  <dc:creator>admin</dc:creator>
  <cp:lastModifiedBy>admin</cp:lastModifiedBy>
  <cp:revision>3</cp:revision>
  <dcterms:created xsi:type="dcterms:W3CDTF">2018-06-27T19:49:00Z</dcterms:created>
  <dcterms:modified xsi:type="dcterms:W3CDTF">2018-06-27T20:33:00Z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